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19" w:rsidRDefault="00FC1175">
      <w:bookmarkStart w:id="0" w:name="_GoBack"/>
      <w:r>
        <w:rPr>
          <w:noProof/>
          <w:lang w:eastAsia="ru-RU"/>
        </w:rPr>
        <w:drawing>
          <wp:inline distT="0" distB="0" distL="0" distR="0" wp14:anchorId="05ACAE8B" wp14:editId="354F15CB">
            <wp:extent cx="6015803" cy="90678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8477" cy="90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1175" w:rsidRDefault="00FC1175" w:rsidP="00FC1175">
      <w:pPr>
        <w:widowControl w:val="0"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FC1175" w:rsidRDefault="00FC1175" w:rsidP="00FC1175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/>
          <w:b/>
          <w:bCs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lang w:eastAsia="ru-RU"/>
        </w:rPr>
        <w:t xml:space="preserve"> и предметные результаты освоения предмета</w:t>
      </w:r>
    </w:p>
    <w:p w:rsidR="00FC1175" w:rsidRDefault="00FC1175" w:rsidP="00FC1175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46" w:lineRule="exact"/>
        <w:ind w:firstLine="471"/>
        <w:rPr>
          <w:rFonts w:ascii="Times New Roman" w:eastAsia="Times New Roman" w:hAnsi="Times New Roman" w:cs="Segoe UI"/>
          <w:b/>
          <w:bCs/>
          <w:lang w:eastAsia="ru-RU"/>
        </w:rPr>
      </w:pPr>
      <w:r>
        <w:rPr>
          <w:rFonts w:ascii="Times New Roman" w:eastAsia="Times New Roman" w:hAnsi="Times New Roman" w:cs="Segoe UI"/>
          <w:b/>
          <w:bCs/>
          <w:lang w:eastAsia="ru-RU"/>
        </w:rPr>
        <w:t xml:space="preserve"> Личностные результаты:</w:t>
      </w:r>
    </w:p>
    <w:p w:rsidR="00FC1175" w:rsidRDefault="00FC1175" w:rsidP="00FC1175">
      <w:pPr>
        <w:shd w:val="clear" w:color="auto" w:fill="FFFFFF"/>
        <w:spacing w:after="0" w:line="270" w:lineRule="atLeast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роды, народов, культур и религий;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7) формирование эстетических потребностей, ценностей и чувств;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9) развитие навыков сотрудничества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со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lang w:eastAsia="ru-RU"/>
        </w:rPr>
        <w:t>10) формирование установки на безопасный, здоровый об раз жизни, наличие мотивации к творческому труду, работе на результат, бережному отношению к материальным и духовным ценностям</w:t>
      </w:r>
      <w:proofErr w:type="gramEnd"/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будут сформированы: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стран мира;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для формирования: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 xml:space="preserve">способность к сотрудничеству </w:t>
      </w:r>
      <w:proofErr w:type="gram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FC1175" w:rsidRDefault="00FC1175" w:rsidP="00FC117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</w:t>
      </w:r>
    </w:p>
    <w:p w:rsidR="00FC1175" w:rsidRDefault="00FC1175" w:rsidP="00FC1175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46" w:lineRule="exact"/>
        <w:ind w:firstLine="567"/>
        <w:rPr>
          <w:rFonts w:ascii="Times New Roman" w:eastAsia="Times New Roman" w:hAnsi="Times New Roman" w:cs="Segoe UI"/>
          <w:b/>
          <w:lang w:eastAsia="ru-RU"/>
        </w:rPr>
      </w:pPr>
      <w:proofErr w:type="spellStart"/>
      <w:r>
        <w:rPr>
          <w:rFonts w:ascii="Times New Roman" w:eastAsia="Times New Roman" w:hAnsi="Times New Roman" w:cs="Segoe UI"/>
          <w:b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Segoe UI"/>
          <w:b/>
          <w:lang w:eastAsia="ru-RU"/>
        </w:rPr>
        <w:t xml:space="preserve"> результаты: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2) освоение способов решения проблем творческого и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искового характера;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C1175" w:rsidRDefault="00FC1175" w:rsidP="00FC1175">
      <w:pPr>
        <w:shd w:val="clear" w:color="auto" w:fill="FFFFFF"/>
        <w:spacing w:after="0" w:line="270" w:lineRule="atLeast"/>
        <w:ind w:firstLine="567"/>
        <w:jc w:val="left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  <w:r>
        <w:rPr>
          <w:rFonts w:ascii="Times New Roman" w:eastAsia="Times New Roman" w:hAnsi="Times New Roman"/>
          <w:color w:val="000000"/>
          <w:lang w:eastAsia="ru-RU"/>
        </w:rPr>
        <w:br/>
        <w:t>5) освоение начальных форм познавательной и личностной рефлексии;</w:t>
      </w:r>
      <w:r>
        <w:rPr>
          <w:rFonts w:ascii="Arial" w:eastAsia="Times New Roman" w:hAnsi="Arial" w:cs="Arial"/>
          <w:color w:val="000000"/>
          <w:lang w:eastAsia="ru-RU"/>
        </w:rPr>
        <w:t> </w:t>
      </w:r>
      <w:r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Times New Roman" w:eastAsia="Times New Roman" w:hAnsi="Times New Roman"/>
          <w:color w:val="000000"/>
          <w:lang w:eastAsia="ru-RU"/>
        </w:rPr>
        <w:t>6) использование знаково-символических сре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дств пр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  <w:r>
        <w:rPr>
          <w:rFonts w:ascii="Times New Roman" w:eastAsia="Times New Roman" w:hAnsi="Times New Roman"/>
          <w:color w:val="000000"/>
          <w:lang w:eastAsia="ru-RU"/>
        </w:rPr>
        <w:br/>
        <w:t>7) активное использование речевых средств и средств ин формационных и коммуникационных технологий (ИКТ) для решения коммуникативных и познавательных задач;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9) овладение логическими действиями сравнения, анализа, синтеза, обобщения, классификации по родовидовым 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color w:val="000000"/>
          <w:lang w:eastAsia="ru-RU"/>
        </w:rPr>
        <w:t xml:space="preserve"> знакам, установления аналогий и причинно-следственных связей, построения рассуждений, отнесения к известным понятиям;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  <w:r>
        <w:rPr>
          <w:rFonts w:ascii="Arial" w:eastAsia="Times New Roman" w:hAnsi="Arial" w:cs="Arial"/>
          <w:color w:val="000000"/>
          <w:lang w:eastAsia="ru-RU"/>
        </w:rPr>
        <w:t> 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13) овладение базовыми предметными 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C1175" w:rsidRDefault="00FC1175" w:rsidP="00FC1175">
      <w:pPr>
        <w:shd w:val="clear" w:color="auto" w:fill="FFFFFF"/>
        <w:spacing w:after="0" w:line="270" w:lineRule="atLeast"/>
        <w:ind w:firstLine="567"/>
        <w:jc w:val="lef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планировать свои действия в течение урока;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FC1175" w:rsidRDefault="00FC1175" w:rsidP="00FC1175">
      <w:pPr>
        <w:shd w:val="clear" w:color="auto" w:fill="FFFFFF"/>
        <w:spacing w:after="0" w:line="240" w:lineRule="auto"/>
        <w:ind w:left="567"/>
        <w:jc w:val="left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FC1175" w:rsidRDefault="00FC1175" w:rsidP="00FC117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FC1175" w:rsidRDefault="00FC1175" w:rsidP="00FC1175">
      <w:pPr>
        <w:shd w:val="clear" w:color="auto" w:fill="FFFFFF"/>
        <w:spacing w:after="0" w:line="240" w:lineRule="auto"/>
        <w:ind w:left="7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FC1175" w:rsidRDefault="00FC1175" w:rsidP="00FC117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ответы на вопросы;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FC1175" w:rsidRDefault="00FC1175" w:rsidP="00FC1175">
      <w:pPr>
        <w:shd w:val="clear" w:color="auto" w:fill="FFFFFF"/>
        <w:spacing w:after="0" w:line="240" w:lineRule="auto"/>
        <w:ind w:left="7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строить монологическое высказывание, владеть диалогической формой речи (с учётом возрастных особенностей, норм);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фоторассказы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проекты с помощью взрослых;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FC1175" w:rsidRDefault="00FC1175" w:rsidP="00FC117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C1175" w:rsidRDefault="00FC1175" w:rsidP="00FC1175">
      <w:pPr>
        <w:shd w:val="clear" w:color="auto" w:fill="FFFFFF"/>
        <w:spacing w:after="0" w:line="270" w:lineRule="atLeast"/>
        <w:jc w:val="lef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</w:t>
      </w:r>
    </w:p>
    <w:p w:rsidR="00FC1175" w:rsidRDefault="00FC1175" w:rsidP="00FC1175">
      <w:pPr>
        <w:widowControl w:val="0"/>
        <w:tabs>
          <w:tab w:val="left" w:pos="10680"/>
        </w:tabs>
        <w:autoSpaceDE w:val="0"/>
        <w:autoSpaceDN w:val="0"/>
        <w:adjustRightInd w:val="0"/>
        <w:spacing w:after="0" w:line="246" w:lineRule="exact"/>
        <w:ind w:firstLine="471"/>
        <w:rPr>
          <w:rFonts w:ascii="Times New Roman" w:eastAsia="Times New Roman" w:hAnsi="Times New Roman" w:cs="Segoe UI"/>
          <w:b/>
          <w:lang w:eastAsia="ru-RU"/>
        </w:rPr>
      </w:pPr>
      <w:r>
        <w:rPr>
          <w:rFonts w:ascii="Times New Roman" w:eastAsia="Times New Roman" w:hAnsi="Times New Roman" w:cs="Segoe UI"/>
          <w:b/>
          <w:lang w:eastAsia="ru-RU"/>
        </w:rPr>
        <w:t>Предметные результаты: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 w:cs="Segoe UI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1) понимание особой роли России в мировой истории, воспитание чувства гордости за национальные свершения,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lang w:eastAsia="ru-RU"/>
        </w:rPr>
        <w:t>откры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тия</w:t>
      </w:r>
      <w:proofErr w:type="spellEnd"/>
      <w:proofErr w:type="gramEnd"/>
      <w:r>
        <w:rPr>
          <w:rFonts w:ascii="Times New Roman" w:eastAsia="Times New Roman" w:hAnsi="Times New Roman"/>
          <w:color w:val="000000"/>
          <w:lang w:eastAsia="ru-RU"/>
        </w:rPr>
        <w:t>, победы;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поведения в природной и социальной среде;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C1175" w:rsidRDefault="00FC1175" w:rsidP="00FC117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FC1175" w:rsidRDefault="00FC1175" w:rsidP="00FC117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на карте города Золотого кольца России, приводить примеры достопримечательностей этих городов;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необходимость бережного отношения к памятникам истории и культуры;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на карте страны — соседи России и их столицы;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и кратко характеризовать место человека в окружающем мире;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и раскрывать ценность природы для людей, необходимость ответственного отношения к природе;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тела, вещества, частицы, описывать изученные вещества;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наблюдения и ставить опыты, используя лабораторное оборудование;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объекты живой природы, относя их к определённым царствам и другим изученным группам;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пользоваться атласом-определителем для распознавания природных объектов;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растений и животных из Красной книги России;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строением и работой различных органов и систем органов человека;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оказывать первую помощь при несложных несчастных случаях;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вырабатывать правильную осанку;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выполнять правила рационального питания, закаливания, предупреждения болезней;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необходимость здорового образа жизни и соблюдать соответствующие правила;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правильно вести себя при пожаре, аварии водопровода, утечке газа;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какие места вокруг нас могут быть особенно опасны, предвидеть скрытую опасность и избегать её;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безопасного поведения в природе;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раскрывать роль экономики в нашей жизни;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осознавать значение природных бога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тств в х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озяйственной деятельности человека, необходимость бережного отношения к природным богатствам;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отрасли экономики, обнаруживать взаимосвязи между ними;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роль денег в экономике, различать денежные единицы некоторых стран;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объяснять, что такое государственный бюджет, осознавать необходимость уплаты налогов гражданами страны;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понимать, как ведётся хозяйство семьи;</w:t>
      </w:r>
    </w:p>
    <w:p w:rsidR="00FC1175" w:rsidRDefault="00FC1175" w:rsidP="00FC1175">
      <w:pPr>
        <w:shd w:val="clear" w:color="auto" w:fill="FFFFFF"/>
        <w:spacing w:after="0" w:line="240" w:lineRule="auto"/>
        <w:ind w:left="720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обнаруживать связи между экономикой и экологией, строить простейшие экологические прогнозы;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FC1175" w:rsidRDefault="00FC1175" w:rsidP="00FC117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tabs>
          <w:tab w:val="left" w:pos="10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Segoe UI"/>
          <w:lang w:eastAsia="ru-RU"/>
        </w:rPr>
      </w:pPr>
    </w:p>
    <w:p w:rsidR="00FC1175" w:rsidRDefault="00FC1175" w:rsidP="00FC117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«Окружающий мир» 3 класс. 68 ч.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C1175" w:rsidRDefault="00FC1175" w:rsidP="00FC11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Как устроен мир? </w:t>
      </w:r>
      <w:r>
        <w:rPr>
          <w:rFonts w:ascii="Times New Roman" w:eastAsia="Times New Roman" w:hAnsi="Times New Roman"/>
          <w:b/>
          <w:lang w:eastAsia="ru-RU"/>
        </w:rPr>
        <w:t xml:space="preserve">(8 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часов)  </w:t>
      </w:r>
      <w:r>
        <w:rPr>
          <w:rFonts w:ascii="Times New Roman" w:eastAsia="Times New Roman" w:hAnsi="Times New Roman"/>
          <w:lang w:eastAsia="ru-RU"/>
        </w:rPr>
        <w:t xml:space="preserve">Природа, ее разнообразие. Растения, животные, грибы, бактерии — царства живой природы. Роль природы в жизни людей. Человек — часть природы, разумное существо. Внутренний мир человека. Восприятие, память, мышление, воображение — «ступеньки познания человеком окружающего мира. Общество. Семья, народ, государство — части общества. Человек — член общества. Человечество.  Мир глазами эколога. Что такое окружающая среда. Экология —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 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Эта удивительная природа (22 час)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  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 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 Растения, их разнообразие. Группы растений (водоросли, мхи, папоротники, хвойные, цветковые);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 Животные, их разнообразие. </w:t>
      </w:r>
      <w:proofErr w:type="gramStart"/>
      <w:r>
        <w:rPr>
          <w:rFonts w:ascii="Times New Roman" w:eastAsia="Times New Roman" w:hAnsi="Times New Roman"/>
          <w:lang w:eastAsia="ru-RU"/>
        </w:rPr>
        <w:t>Группы животных (насекомые, рыбы, земноводные, пресмыкающиеся, птицы, звери и др.); виды животных.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Растительноядные, насекомоядные, хищные, всеядные животные. Цепи питания. Сеть питания и экологическая пирамида.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 </w:t>
      </w:r>
      <w:r>
        <w:rPr>
          <w:rFonts w:ascii="Times New Roman" w:eastAsia="Times New Roman" w:hAnsi="Times New Roman"/>
          <w:lang w:eastAsia="ru-RU"/>
        </w:rPr>
        <w:br/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 Представление о круговороте жизни и его звеньях (организм</w:t>
      </w:r>
      <w:proofErr w:type="gramStart"/>
      <w:r>
        <w:rPr>
          <w:rFonts w:ascii="Times New Roman" w:eastAsia="Times New Roman" w:hAnsi="Times New Roman"/>
          <w:lang w:eastAsia="ru-RU"/>
        </w:rPr>
        <w:t>ы-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производители, организмы- потребители организмы - разрушители). Роль почвы в круговороте жизни. </w:t>
      </w:r>
      <w:r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b/>
          <w:bCs/>
          <w:lang w:eastAsia="ru-RU"/>
        </w:rPr>
        <w:t xml:space="preserve">Практические работы: </w:t>
      </w:r>
      <w:r>
        <w:rPr>
          <w:rFonts w:ascii="Times New Roman" w:eastAsia="Times New Roman" w:hAnsi="Times New Roman"/>
          <w:lang w:eastAsia="ru-RU"/>
        </w:rPr>
        <w:t xml:space="preserve">обнаружение крахмала в продуктах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природных объектов с помощью атласа-определителя. 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Мы и наше здоровье </w:t>
      </w:r>
      <w:r>
        <w:rPr>
          <w:rFonts w:ascii="Times New Roman" w:eastAsia="Times New Roman" w:hAnsi="Times New Roman"/>
          <w:b/>
          <w:iCs/>
          <w:lang w:eastAsia="ru-RU"/>
        </w:rPr>
        <w:t>(10 часов</w:t>
      </w:r>
      <w:r>
        <w:rPr>
          <w:rFonts w:ascii="Times New Roman" w:eastAsia="Times New Roman" w:hAnsi="Times New Roman"/>
          <w:b/>
          <w:bCs/>
          <w:iCs/>
          <w:lang w:eastAsia="ru-RU"/>
        </w:rPr>
        <w:t>)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Организм человека. Органы и системы органов. </w:t>
      </w:r>
      <w:r>
        <w:rPr>
          <w:rFonts w:ascii="Times New Roman" w:eastAsia="Times New Roman" w:hAnsi="Times New Roman"/>
          <w:lang w:eastAsia="ru-RU"/>
        </w:rPr>
        <w:br/>
        <w:t xml:space="preserve">Нервная система, ее роль в организме человека. </w:t>
      </w:r>
      <w:proofErr w:type="gramStart"/>
      <w:r>
        <w:rPr>
          <w:rFonts w:ascii="Times New Roman" w:eastAsia="Times New Roman" w:hAnsi="Times New Roman"/>
          <w:lang w:eastAsia="ru-RU"/>
        </w:rPr>
        <w:t>Органы чувств (зрения, слуха, обоняния, вкуса, осязания), их значение и гигиена.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Кожа, ее значение и гигиена. Первая помощь при небольших ранениях, ушибах, ожогах, обмораживании. Опорно-двигательная система, ее роль в организме. Осанка. Значение физического труда и физкультуры для развития скелета и укрепления мышц. </w:t>
      </w:r>
      <w:r>
        <w:rPr>
          <w:rFonts w:ascii="Times New Roman" w:eastAsia="Times New Roman" w:hAnsi="Times New Roman"/>
          <w:lang w:eastAsia="ru-RU"/>
        </w:rPr>
        <w:br/>
        <w:t xml:space="preserve">Питательные вещества: белки, жиры, углеводы, витамины. Пищеварительная система, ее роль в организме. Гигиена питания. Дыхательная и кровеносная системы, их роль в организме. Удаление из организма вредных продуктов жизнедеятельности; органы выделения. 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  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Практические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 xml:space="preserve">работы: </w:t>
      </w:r>
      <w:r>
        <w:rPr>
          <w:rFonts w:ascii="Times New Roman" w:eastAsia="Times New Roman" w:hAnsi="Times New Roman"/>
          <w:lang w:eastAsia="ru-RU"/>
        </w:rPr>
        <w:t>знакомство с внешним строением кожи, упражнения в оказании первой помощи при небольших повреждениях кожи; изучение содержания питательных веществ в различных продуктах (по информации на упаковках); подсчет ударов пульса</w:t>
      </w:r>
      <w:r>
        <w:rPr>
          <w:rFonts w:ascii="Times New Roman" w:eastAsia="Times New Roman" w:hAnsi="Times New Roman"/>
          <w:color w:val="FF0000"/>
          <w:lang w:eastAsia="ru-RU"/>
        </w:rPr>
        <w:t>.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>Наша безопасность (8 часов)</w:t>
      </w:r>
      <w:r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. </w:t>
      </w:r>
      <w:r>
        <w:rPr>
          <w:rFonts w:ascii="Times New Roman" w:eastAsia="Times New Roman" w:hAnsi="Times New Roman"/>
          <w:lang w:eastAsia="ru-RU"/>
        </w:rPr>
        <w:t xml:space="preserve">Как действовать при возникновении пожара в квартире (доме), при аварии водопровода, утечке газа.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 запрещающие, предписывающие, информационно-указательные, знаки сервиса. </w:t>
      </w:r>
      <w:proofErr w:type="gramStart"/>
      <w:r>
        <w:rPr>
          <w:rFonts w:ascii="Times New Roman" w:eastAsia="Times New Roman" w:hAnsi="Times New Roman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— источник опасности.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Правила поведения в опасных местах. Гроза — опасное явление </w:t>
      </w:r>
      <w:r>
        <w:rPr>
          <w:rFonts w:ascii="Times New Roman" w:eastAsia="Times New Roman" w:hAnsi="Times New Roman"/>
          <w:lang w:eastAsia="ru-RU"/>
        </w:rPr>
        <w:lastRenderedPageBreak/>
        <w:t xml:space="preserve">природы. Как вести себя во время грозы. </w:t>
      </w:r>
      <w:r>
        <w:rPr>
          <w:rFonts w:ascii="Times New Roman" w:eastAsia="Times New Roman" w:hAnsi="Times New Roman"/>
          <w:lang w:eastAsia="ru-RU"/>
        </w:rPr>
        <w:br/>
        <w:t xml:space="preserve">Ядовитые растения и грибы. Как избежать отравления растениями и грибами. Опасные животные: клещи, змеи и др. Правила безопасности при обращении с кошкой и собакой. </w:t>
      </w:r>
      <w:r>
        <w:rPr>
          <w:rFonts w:ascii="Times New Roman" w:eastAsia="Times New Roman" w:hAnsi="Times New Roman"/>
          <w:lang w:eastAsia="ru-RU"/>
        </w:rPr>
        <w:br/>
        <w:t xml:space="preserve">Экологическая безопасность. Как защититься от загрязненного воздуха. Как защититься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/>
          <w:lang w:eastAsia="ru-RU"/>
        </w:rPr>
        <w:t xml:space="preserve">знакомство с устройством и работой бытового фильтра для очистки воды. 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Чему учит экономика? (10 часов). </w:t>
      </w:r>
      <w:r>
        <w:rPr>
          <w:rFonts w:ascii="Times New Roman" w:eastAsia="Times New Roman" w:hAnsi="Times New Roman"/>
          <w:lang w:eastAsia="ru-RU"/>
        </w:rPr>
        <w:t>Потребности людей. Какие потребности удовлетворяет экономика. Что такое товары и услуги. Природные богатства —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  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—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 Роль денег в экономике. Денежные единицы разных стран (рубль, доллар, евро). Заработная плата. Государственный бюджет. Доходы и расходы бюджета. Налоги. На что государство тратит деньги. 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— одна из важнейших задач общества в ХХ</w:t>
      </w:r>
      <w:proofErr w:type="gramStart"/>
      <w:r>
        <w:rPr>
          <w:rFonts w:ascii="Times New Roman" w:eastAsia="Times New Roman" w:hAnsi="Times New Roman"/>
          <w:lang w:eastAsia="ru-RU"/>
        </w:rPr>
        <w:t>I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в. </w:t>
      </w:r>
      <w:r>
        <w:rPr>
          <w:rFonts w:ascii="Times New Roman" w:eastAsia="Times New Roman" w:hAnsi="Times New Roman"/>
          <w:lang w:eastAsia="ru-RU"/>
        </w:rPr>
        <w:br/>
        <w:t>Практические работы: рассматривание и определение образцов полезных ископаемых; знакомство с культурными растениями, составление устного описания рассмотренных растений; знакомство с современными российскими монетами.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Путешествие по городам и странам </w:t>
      </w:r>
      <w:r>
        <w:rPr>
          <w:rFonts w:ascii="Times New Roman" w:eastAsia="Times New Roman" w:hAnsi="Times New Roman"/>
          <w:b/>
          <w:iCs/>
          <w:lang w:eastAsia="ru-RU"/>
        </w:rPr>
        <w:t>(10 часов</w:t>
      </w:r>
      <w:r>
        <w:rPr>
          <w:rFonts w:ascii="Times New Roman" w:eastAsia="Times New Roman" w:hAnsi="Times New Roman"/>
          <w:b/>
          <w:bCs/>
          <w:iCs/>
          <w:lang w:eastAsia="ru-RU"/>
        </w:rPr>
        <w:t xml:space="preserve">). </w:t>
      </w:r>
      <w:r>
        <w:rPr>
          <w:rFonts w:ascii="Times New Roman" w:eastAsia="Times New Roman" w:hAnsi="Times New Roman"/>
          <w:lang w:eastAsia="ru-RU"/>
        </w:rPr>
        <w:t xml:space="preserve">Города Золотого кольца России —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— наши ближайшие соседи. </w:t>
      </w:r>
      <w:r>
        <w:rPr>
          <w:rFonts w:ascii="Times New Roman" w:eastAsia="Times New Roman" w:hAnsi="Times New Roman"/>
          <w:lang w:eastAsia="ru-RU"/>
        </w:rPr>
        <w:br/>
      </w:r>
      <w:proofErr w:type="gramStart"/>
      <w:r>
        <w:rPr>
          <w:rFonts w:ascii="Times New Roman" w:eastAsia="Times New Roman" w:hAnsi="Times New Roman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br/>
        <w:t xml:space="preserve">Знаменитые места мира: знакомство с выдающимися памятниками истории и культуры разных стран (например, Тадж-Махал в Индии, пирамиды в Египте и др.). Бережное отношение к культурному наследию человечества — долг всего общества и каждого человека. </w:t>
      </w:r>
      <w:r>
        <w:rPr>
          <w:rFonts w:ascii="Times New Roman" w:eastAsia="Times New Roman" w:hAnsi="Times New Roman"/>
          <w:b/>
          <w:bCs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/>
          <w:lang w:eastAsia="ru-RU"/>
        </w:rPr>
        <w:t xml:space="preserve">поиск и показ на карте изучаемых географических объектов. </w:t>
      </w:r>
    </w:p>
    <w:p w:rsidR="00FC1175" w:rsidRDefault="00FC1175" w:rsidP="00FC1175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Характеристика </w:t>
      </w:r>
      <w:proofErr w:type="spellStart"/>
      <w:r>
        <w:rPr>
          <w:rFonts w:ascii="Times New Roman" w:eastAsia="Times New Roman" w:hAnsi="Times New Roman"/>
          <w:b/>
          <w:lang w:eastAsia="ru-RU"/>
        </w:rPr>
        <w:t>внутрипредметного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модуля «Все цвета, </w:t>
      </w:r>
      <w:proofErr w:type="gramStart"/>
      <w:r>
        <w:rPr>
          <w:rFonts w:ascii="Times New Roman" w:eastAsia="Times New Roman" w:hAnsi="Times New Roman"/>
          <w:b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черного»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Учебно-методический комплект «</w:t>
      </w:r>
      <w:r>
        <w:rPr>
          <w:rFonts w:ascii="Times New Roman" w:eastAsia="Times New Roman" w:hAnsi="Times New Roman"/>
          <w:b/>
          <w:lang w:eastAsia="ru-RU"/>
        </w:rPr>
        <w:t>Все цвета, кроме черного»</w:t>
      </w:r>
      <w:r>
        <w:rPr>
          <w:rFonts w:ascii="Times New Roman" w:eastAsia="Times New Roman" w:hAnsi="Times New Roman"/>
          <w:lang w:eastAsia="ru-RU"/>
        </w:rPr>
        <w:t xml:space="preserve"> направлен на реализацию следующих задач:</w:t>
      </w:r>
      <w:proofErr w:type="gramEnd"/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формировать у детей представления о ценности здоровья и необходимости бережного отношения к нему;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расширить знаний детей о правилах здорового образа жизни, воспитание готовности соблюдать эти правила;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формировать умения оценивать себя (свое состояние, поступки, поведение) и других людей;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формировать представления об особенностях своего характера, навыков управления своим поведением, эмоциональным состоянием;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развивать коммуникативные навыки (умение строить свои отношения с окружающими в разных ситуациях, избегать конфликтов); 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формировать умения противостоять негативному давлению со стороны окружающих;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пробуждать у детей интереса к различным видам полезной деятельности, позволяющей реализовать потребность в признании, общении, получении новых знаний.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Содержание учебно-методического комплекта   «Все цвета, </w:t>
      </w:r>
      <w:proofErr w:type="gramStart"/>
      <w:r>
        <w:rPr>
          <w:rFonts w:ascii="Times New Roman" w:eastAsia="Times New Roman" w:hAnsi="Times New Roman"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чёрного»  отвечает следующим принципам: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•    возрастной адекватности — используемые формы и методы обучения соответствуют психологическим особенностям детей младшего школьного возраста;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необходимость и достаточность предоставляемой информации — детям предоставляется только тот объем информации, которым они реально могут воспользоваться в жизни, т. е. имеет для них практическую значимость;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•   модульность структуры — учебно-методический комплект может быть реализован на базе традиционных образовательных курсов, в факультативной работе, при включении в базовый учебный план, во внеклассной работе;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•   вовлеченность в реализацию тем программы родителей учащихся.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Работа по комплекту «Все цвета, кроме черного» направлена на достижение следующих результатов:</w:t>
      </w:r>
      <w:proofErr w:type="gramEnd"/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•    полученные знания позволят детям понять, почему им нужно заботиться о своем здоровье, соблюдать правила здорового образа жизни;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•    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FC1175" w:rsidRDefault="00FC1175" w:rsidP="00FC1175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•    дети научатся управлять своим поведением в различных ситуациях, избегая конфликтов с окружающими.</w:t>
      </w:r>
    </w:p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Задачи:</w:t>
      </w:r>
    </w:p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Научить относиться к людям, употребляющим </w:t>
      </w:r>
      <w:proofErr w:type="spellStart"/>
      <w:r>
        <w:rPr>
          <w:rFonts w:ascii="Times New Roman" w:eastAsia="Times New Roman" w:hAnsi="Times New Roman"/>
          <w:lang w:eastAsia="ru-RU"/>
        </w:rPr>
        <w:t>наркосодержащие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вещества, как к слабым, безвольным, попавшим в беду; обучить равноправному общению  в среде сверстников, умению отказываться от сомнительных предложений, защищать свои интересы.</w:t>
      </w:r>
      <w:proofErr w:type="gramEnd"/>
    </w:p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Формы обучения:</w:t>
      </w:r>
    </w:p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Тренинги, специальное обучение, контекстное обучение, ролевые игры.</w:t>
      </w:r>
    </w:p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Тематическое планирование </w:t>
      </w:r>
      <w:proofErr w:type="spellStart"/>
      <w:r>
        <w:rPr>
          <w:rFonts w:ascii="Times New Roman" w:eastAsia="Times New Roman" w:hAnsi="Times New Roman"/>
          <w:b/>
          <w:lang w:eastAsia="ru-RU"/>
        </w:rPr>
        <w:t>внутрипредметного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модуля «Все цвета </w:t>
      </w:r>
      <w:proofErr w:type="gramStart"/>
      <w:r>
        <w:rPr>
          <w:rFonts w:ascii="Times New Roman" w:eastAsia="Times New Roman" w:hAnsi="Times New Roman"/>
          <w:b/>
          <w:lang w:eastAsia="ru-RU"/>
        </w:rPr>
        <w:t>кроме</w:t>
      </w:r>
      <w:proofErr w:type="gramEnd"/>
      <w:r>
        <w:rPr>
          <w:rFonts w:ascii="Times New Roman" w:eastAsia="Times New Roman" w:hAnsi="Times New Roman"/>
          <w:b/>
          <w:lang w:eastAsia="ru-RU"/>
        </w:rPr>
        <w:t xml:space="preserve"> черного»</w:t>
      </w:r>
    </w:p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7406"/>
        <w:gridCol w:w="1291"/>
      </w:tblGrid>
      <w:tr w:rsidR="00FC1175" w:rsidTr="00FC1175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Темы</w:t>
            </w:r>
          </w:p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</w:tr>
      <w:tr w:rsidR="00FC1175" w:rsidTr="00FC1175">
        <w:trPr>
          <w:trHeight w:val="248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вы знаете друг о друге.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5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Твой класс.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5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твой друг.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твой друг. Знакомство с литературными героями, обсуждение и анализ их поступков.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39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научиться жить дружно.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6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помириться после ссоры.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5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Какой у тебя характер.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4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воспитывать свой характер.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46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сказать «нет» и отстаивать свое мнение.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Разыгрывание ситуаций, когда и как нужно сказать «нет».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Фантастическое путешествие.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Планета,  на которой ты хотел бы жить. Рисование плакатов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знатоков.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C1175" w:rsidTr="00FC1175">
        <w:trPr>
          <w:trHeight w:val="23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Обобщающая беседа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1175" w:rsidRDefault="00FC1175" w:rsidP="00FC1175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lang w:eastAsia="ru-RU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FC1175" w:rsidRDefault="00FC1175" w:rsidP="00FC117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1175" w:rsidRDefault="00FC1175" w:rsidP="00FC11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учебного предмета « Окружающий мир», с указанием количества часов, отводимых на освоение каждой темы</w:t>
      </w:r>
    </w:p>
    <w:tbl>
      <w:tblPr>
        <w:tblW w:w="0" w:type="auto"/>
        <w:jc w:val="center"/>
        <w:tblInd w:w="-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6064"/>
        <w:gridCol w:w="1174"/>
        <w:gridCol w:w="1766"/>
      </w:tblGrid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п.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Темы </w:t>
            </w:r>
          </w:p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ВПМ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Как устроен мир (8 часов)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Природа.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Значение природы для людей.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Человек Общество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Times New Roman" w:hAnsi="Times New Roman" w:cs="Calibri"/>
                <w:kern w:val="3"/>
                <w:sz w:val="18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 xml:space="preserve">ВПМ 1. Что вы знаете друг о друге   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Человек и природа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 w:line="240" w:lineRule="auto"/>
              <w:jc w:val="left"/>
              <w:textAlignment w:val="baseline"/>
              <w:rPr>
                <w:rFonts w:ascii="Times New Roman" w:hAnsi="Times New Roman" w:cs="Calibri"/>
                <w:kern w:val="3"/>
                <w:sz w:val="18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ВПМ 2. Что вы знаете друг о друге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Природа в опасности. Охрана природы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Красная книга.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Обобщение по разделу «Как устроен  мир»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Проверочная работа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Эта удивительная природа (22 час)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Тела, вещества, частицы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Разнообразие веществ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Воздух и его охрана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Вода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Превращения и круговорот воды. Вода-путешественница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Круговорот воды.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ВПМ 3. </w:t>
            </w: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Кто твой друг?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Как разрушаются камни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Что такое почва?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Разнообразие растений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Размножение и развитие растений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ВПМ 4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Кто твой друг. Знакомство с литературными героями, обсуждение и анализ их поступков.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Размножение и развитие растений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Приспособление растений к окружающей среде.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widowControl w:val="0"/>
              <w:tabs>
                <w:tab w:val="left" w:pos="3960"/>
                <w:tab w:val="left" w:pos="5220"/>
                <w:tab w:val="left" w:pos="5760"/>
                <w:tab w:val="left" w:pos="66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ВПМ 5.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Как научиться жить дружно.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Разнообразие животных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Кто что ест?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Невидимая сеть и невидимая пирамида.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Размножение и развитие животных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Размножение и развитие животных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ВПМ 6. Как помириться после ссоры?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В царстве грибов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Великий круговорот жизни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Великий круговорот природы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Обобщение по разделу «Эта удивительная природа»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Проверочная работа. Тест.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Мы и наше здоровье (10 часов)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Организм человека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Органы чувств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Надежная защита организма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Опора тела и движение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Наше питание. Пищеварительная система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Дыхание и кровообращение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Умей предупреждать болезнь.  Здоровый образ жизни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Вредные привычки человека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ВПМ 7</w:t>
            </w:r>
            <w:proofErr w:type="gramStart"/>
            <w:r>
              <w:rPr>
                <w:rFonts w:ascii="Times New Roman" w:hAnsi="Times New Roman"/>
                <w:bCs/>
                <w:sz w:val="18"/>
              </w:rPr>
              <w:t xml:space="preserve"> </w:t>
            </w: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К</w:t>
            </w:r>
            <w:proofErr w:type="gramEnd"/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 xml:space="preserve">акой у тебя характер?  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Обобщение по разделу «Мы и наше здоровье»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Проверочная работа. Тест.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Наша безопасность (8 часов)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Огонь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газ, вода.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Безопасное поведение дома.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ВПМ 8. </w:t>
            </w: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Как воспитывать свой характер</w:t>
            </w:r>
            <w:proofErr w:type="gramStart"/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 xml:space="preserve"> ?</w:t>
            </w:r>
            <w:proofErr w:type="gramEnd"/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Дорожные знаки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Опасные места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 молниях, змеях, собаках и прочем.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Экологическая безопасность.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Обобщение по теме «Наша безопасность»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Проверочная работа. Тест.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Чему учит экономика (10 часов)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Для чего нужна экономика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Полезные ископаемые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Растениеводство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Животноводство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Какая бывает промышленность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Что такое деньги?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Семейный бюджет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 xml:space="preserve">Семейный бюджет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ВПМ 9</w:t>
            </w:r>
            <w:proofErr w:type="gramStart"/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 xml:space="preserve"> К</w:t>
            </w:r>
            <w:proofErr w:type="gramEnd"/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ак сказать нет и отстаивать своё мнение?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Экономика.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ВПМ 10 </w:t>
            </w: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Разыгрывание ситуаций, когда и как нужно сказать нет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Экономика и экология   Обобщение по теме «Чему учит экономика»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 xml:space="preserve">Проверочная </w:t>
            </w:r>
            <w:proofErr w:type="spellStart"/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работа</w:t>
            </w:r>
            <w:proofErr w:type="gramStart"/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.Т</w:t>
            </w:r>
            <w:proofErr w:type="gramEnd"/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ест</w:t>
            </w:r>
            <w:proofErr w:type="spellEnd"/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Путешествие по городам и странам (10 часов)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Золотое кольцо России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Наши ближайшие соседи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Сухопутные и  морские границы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 xml:space="preserve">На севере </w:t>
            </w:r>
            <w:proofErr w:type="gramStart"/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Европы</w:t>
            </w:r>
            <w:proofErr w:type="gramEnd"/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 xml:space="preserve"> Что такое Бенилюкс?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ВПМ 11 </w:t>
            </w: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Фантастическое путешествие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В центре Европы</w:t>
            </w:r>
          </w:p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Путешествие по Франции и Великобритании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На юге Европы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Путешествие по планете Земля.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 xml:space="preserve">ВПМ 12 </w:t>
            </w:r>
            <w:r>
              <w:rPr>
                <w:rFonts w:ascii="Times New Roman" w:hAnsi="Times New Roman" w:cs="Calibri"/>
                <w:kern w:val="3"/>
                <w:sz w:val="18"/>
                <w:lang w:eastAsia="zh-CN"/>
              </w:rPr>
              <w:t>Планета, на которой ты бы хотел жить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По знаменитым местам мира</w:t>
            </w:r>
          </w:p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 xml:space="preserve">ВПМ 13 </w:t>
            </w:r>
            <w:r>
              <w:rPr>
                <w:rFonts w:ascii="Times New Roman" w:hAnsi="Times New Roman" w:cs="Calibri"/>
                <w:kern w:val="3"/>
                <w:sz w:val="16"/>
                <w:lang w:eastAsia="zh-CN"/>
              </w:rPr>
              <w:t>Конкурс знатоков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left"/>
              <w:textAlignment w:val="baseline"/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kern w:val="3"/>
                <w:sz w:val="24"/>
                <w:szCs w:val="24"/>
                <w:lang w:eastAsia="zh-CN"/>
              </w:rPr>
              <w:t>Итоговая проверочная работа за курс 3 класса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ВПМ 14. Обобщающая беседа</w:t>
            </w:r>
          </w:p>
        </w:tc>
      </w:tr>
      <w:tr w:rsidR="00FC1175" w:rsidTr="00FC1175">
        <w:trPr>
          <w:jc w:val="center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suppressAutoHyphens/>
              <w:autoSpaceDN w:val="0"/>
              <w:snapToGrid w:val="0"/>
              <w:spacing w:after="0"/>
              <w:jc w:val="right"/>
              <w:textAlignment w:val="baseline"/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Calibri"/>
                <w:b/>
                <w:kern w:val="3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175" w:rsidRDefault="00FC1175">
            <w:pPr>
              <w:tabs>
                <w:tab w:val="left" w:pos="851"/>
              </w:tabs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C1175" w:rsidRDefault="00FC1175"/>
    <w:p w:rsidR="00FC1175" w:rsidRDefault="00FC1175"/>
    <w:sectPr w:rsidR="00FC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C67"/>
    <w:multiLevelType w:val="multilevel"/>
    <w:tmpl w:val="1098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24088"/>
    <w:multiLevelType w:val="multilevel"/>
    <w:tmpl w:val="BC2A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4542D"/>
    <w:multiLevelType w:val="multilevel"/>
    <w:tmpl w:val="0620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94B36"/>
    <w:multiLevelType w:val="multilevel"/>
    <w:tmpl w:val="3D1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56B43"/>
    <w:multiLevelType w:val="multilevel"/>
    <w:tmpl w:val="53D0A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75"/>
    <w:rsid w:val="00C97B19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75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75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4217</Words>
  <Characters>24040</Characters>
  <Application>Microsoft Office Word</Application>
  <DocSecurity>0</DocSecurity>
  <Lines>200</Lines>
  <Paragraphs>56</Paragraphs>
  <ScaleCrop>false</ScaleCrop>
  <Company/>
  <LinksUpToDate>false</LinksUpToDate>
  <CharactersWithSpaces>28201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2020-10-07T17:58:00Z</dcterms:created>
  <dcterms:modified xsi:type="dcterms:W3CDTF">2020-10-07T17:59:00Z</dcterms:modified>
</cp:coreProperties>
</file>