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F1" w:rsidRDefault="00E07C10">
      <w:r>
        <w:rPr>
          <w:noProof/>
        </w:rPr>
        <w:drawing>
          <wp:inline distT="0" distB="0" distL="0" distR="0" wp14:anchorId="6790F447" wp14:editId="2780DBDB">
            <wp:extent cx="6623145" cy="8820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9607" cy="881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C10" w:rsidRDefault="00E07C10" w:rsidP="00E07C10">
      <w:pPr>
        <w:tabs>
          <w:tab w:val="left" w:leader="dot" w:pos="624"/>
        </w:tabs>
        <w:mirrorIndents/>
        <w:jc w:val="center"/>
        <w:rPr>
          <w:b/>
          <w:sz w:val="28"/>
          <w:szCs w:val="28"/>
        </w:rPr>
      </w:pPr>
    </w:p>
    <w:p w:rsidR="00E07C10" w:rsidRDefault="00E07C10" w:rsidP="00E07C10">
      <w:pPr>
        <w:tabs>
          <w:tab w:val="left" w:leader="dot" w:pos="624"/>
        </w:tabs>
        <w:mirrorIndents/>
        <w:jc w:val="center"/>
        <w:rPr>
          <w:b/>
          <w:sz w:val="28"/>
          <w:szCs w:val="28"/>
        </w:rPr>
      </w:pPr>
    </w:p>
    <w:p w:rsidR="00E07C10" w:rsidRDefault="00E07C10" w:rsidP="00E07C10">
      <w:pPr>
        <w:tabs>
          <w:tab w:val="left" w:leader="dot" w:pos="624"/>
        </w:tabs>
        <w:mirrorIndents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Планируемые результаты </w:t>
      </w:r>
      <w:r>
        <w:rPr>
          <w:b/>
          <w:color w:val="000000"/>
          <w:sz w:val="28"/>
          <w:szCs w:val="28"/>
        </w:rPr>
        <w:t>освоения</w:t>
      </w:r>
      <w:r>
        <w:rPr>
          <w:b/>
          <w:sz w:val="28"/>
          <w:szCs w:val="28"/>
        </w:rPr>
        <w:t xml:space="preserve"> учебного предмета </w:t>
      </w:r>
    </w:p>
    <w:p w:rsidR="00E07C10" w:rsidRDefault="00E07C10" w:rsidP="00E07C10">
      <w:pPr>
        <w:tabs>
          <w:tab w:val="left" w:leader="dot" w:pos="624"/>
        </w:tabs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результаты.</w:t>
      </w:r>
    </w:p>
    <w:p w:rsidR="00E07C10" w:rsidRDefault="00E07C10" w:rsidP="00E07C10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У </w:t>
      </w:r>
      <w:proofErr w:type="gramStart"/>
      <w:r>
        <w:rPr>
          <w:b/>
          <w:bCs/>
          <w:i/>
          <w:color w:val="000000"/>
          <w:sz w:val="28"/>
          <w:szCs w:val="28"/>
        </w:rPr>
        <w:t>обучающегося</w:t>
      </w:r>
      <w:proofErr w:type="gramEnd"/>
      <w:r>
        <w:rPr>
          <w:b/>
          <w:bCs/>
          <w:i/>
          <w:color w:val="000000"/>
          <w:sz w:val="28"/>
          <w:szCs w:val="28"/>
        </w:rPr>
        <w:t xml:space="preserve"> будут сформированы:</w:t>
      </w:r>
    </w:p>
    <w:p w:rsidR="00E07C10" w:rsidRDefault="00E07C10" w:rsidP="00E07C10">
      <w:pPr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на здоровый образ жизни;</w:t>
      </w:r>
    </w:p>
    <w:p w:rsidR="00E07C10" w:rsidRDefault="00E07C10" w:rsidP="00E07C10">
      <w:pPr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color w:val="000000"/>
          <w:sz w:val="28"/>
          <w:szCs w:val="28"/>
        </w:rPr>
        <w:t>здоровьесберегающего</w:t>
      </w:r>
      <w:proofErr w:type="spellEnd"/>
      <w:r>
        <w:rPr>
          <w:color w:val="000000"/>
          <w:sz w:val="28"/>
          <w:szCs w:val="28"/>
        </w:rPr>
        <w:t xml:space="preserve"> поведения;</w:t>
      </w:r>
    </w:p>
    <w:p w:rsidR="00E07C10" w:rsidRDefault="00E07C10" w:rsidP="00E07C10">
      <w:pPr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07C10" w:rsidRDefault="00E07C10" w:rsidP="00E07C10">
      <w:pPr>
        <w:ind w:firstLine="567"/>
        <w:jc w:val="both"/>
        <w:rPr>
          <w:i/>
          <w:color w:val="000000"/>
          <w:sz w:val="28"/>
          <w:szCs w:val="28"/>
        </w:rPr>
      </w:pPr>
      <w:proofErr w:type="gramStart"/>
      <w:r>
        <w:rPr>
          <w:b/>
          <w:bCs/>
          <w:i/>
          <w:color w:val="000000"/>
          <w:sz w:val="28"/>
          <w:szCs w:val="28"/>
        </w:rPr>
        <w:t>Обучающийся</w:t>
      </w:r>
      <w:proofErr w:type="gramEnd"/>
      <w:r>
        <w:rPr>
          <w:b/>
          <w:bCs/>
          <w:i/>
          <w:color w:val="000000"/>
          <w:sz w:val="28"/>
          <w:szCs w:val="28"/>
        </w:rPr>
        <w:t xml:space="preserve"> получит возможность для формирования:</w:t>
      </w:r>
    </w:p>
    <w:p w:rsidR="00E07C10" w:rsidRDefault="00E07C10" w:rsidP="00E07C10">
      <w:pPr>
        <w:numPr>
          <w:ilvl w:val="0"/>
          <w:numId w:val="2"/>
        </w:num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07C10" w:rsidRDefault="00E07C10" w:rsidP="00E07C10">
      <w:pPr>
        <w:numPr>
          <w:ilvl w:val="0"/>
          <w:numId w:val="2"/>
        </w:num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выраженной устойчивой учебно-познавательной мотивации учения;</w:t>
      </w:r>
    </w:p>
    <w:p w:rsidR="00E07C10" w:rsidRDefault="00E07C10" w:rsidP="00E07C10">
      <w:pPr>
        <w:numPr>
          <w:ilvl w:val="0"/>
          <w:numId w:val="2"/>
        </w:num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устойчивого учебно-познавательного интереса к новым общим способам решения задач;</w:t>
      </w:r>
    </w:p>
    <w:p w:rsidR="00E07C10" w:rsidRDefault="00E07C10" w:rsidP="00E07C10">
      <w:pPr>
        <w:numPr>
          <w:ilvl w:val="0"/>
          <w:numId w:val="2"/>
        </w:num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адекватного понимания причин успешности/</w:t>
      </w:r>
      <w:proofErr w:type="spellStart"/>
      <w:r>
        <w:rPr>
          <w:color w:val="000000"/>
          <w:sz w:val="28"/>
          <w:szCs w:val="28"/>
        </w:rPr>
        <w:t>неуспешности</w:t>
      </w:r>
      <w:proofErr w:type="spellEnd"/>
      <w:r>
        <w:rPr>
          <w:color w:val="000000"/>
          <w:sz w:val="28"/>
          <w:szCs w:val="28"/>
        </w:rPr>
        <w:t xml:space="preserve"> учебной деятельности.</w:t>
      </w:r>
    </w:p>
    <w:p w:rsidR="00E07C10" w:rsidRDefault="00E07C10" w:rsidP="00E07C1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Метапредметные</w:t>
      </w:r>
      <w:proofErr w:type="spellEnd"/>
      <w:r>
        <w:rPr>
          <w:b/>
          <w:color w:val="000000"/>
          <w:sz w:val="28"/>
          <w:szCs w:val="28"/>
        </w:rPr>
        <w:t xml:space="preserve"> результаты</w:t>
      </w:r>
    </w:p>
    <w:p w:rsidR="00E07C10" w:rsidRDefault="00E07C10" w:rsidP="00E07C10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Обучающийся научится:</w:t>
      </w:r>
    </w:p>
    <w:p w:rsidR="00E07C10" w:rsidRDefault="00E07C10" w:rsidP="00E07C10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и сохранять учебную задачу;</w:t>
      </w:r>
    </w:p>
    <w:p w:rsidR="00E07C10" w:rsidRDefault="00E07C10" w:rsidP="00E07C10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E07C10" w:rsidRDefault="00E07C10" w:rsidP="00E07C10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07C10" w:rsidRDefault="00E07C10" w:rsidP="00E07C10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E07C10" w:rsidRDefault="00E07C10" w:rsidP="00E07C10">
      <w:pPr>
        <w:ind w:firstLine="567"/>
        <w:jc w:val="both"/>
        <w:rPr>
          <w:i/>
          <w:color w:val="000000"/>
          <w:sz w:val="28"/>
          <w:szCs w:val="28"/>
        </w:rPr>
      </w:pPr>
      <w:proofErr w:type="gramStart"/>
      <w:r>
        <w:rPr>
          <w:b/>
          <w:bCs/>
          <w:i/>
          <w:color w:val="000000"/>
          <w:sz w:val="28"/>
          <w:szCs w:val="28"/>
        </w:rPr>
        <w:t>Обучающийся</w:t>
      </w:r>
      <w:proofErr w:type="gramEnd"/>
      <w:r>
        <w:rPr>
          <w:b/>
          <w:bCs/>
          <w:i/>
          <w:color w:val="000000"/>
          <w:sz w:val="28"/>
          <w:szCs w:val="28"/>
        </w:rPr>
        <w:t xml:space="preserve"> получит возможность научиться:</w:t>
      </w:r>
    </w:p>
    <w:p w:rsidR="00E07C10" w:rsidRDefault="00E07C10" w:rsidP="00E07C10">
      <w:pPr>
        <w:numPr>
          <w:ilvl w:val="0"/>
          <w:numId w:val="4"/>
        </w:numPr>
        <w:ind w:left="0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учитывать и координировать в сотрудничестве позиции других людей, отличные </w:t>
      </w:r>
      <w:proofErr w:type="gramStart"/>
      <w:r>
        <w:rPr>
          <w:i/>
          <w:color w:val="000000"/>
          <w:sz w:val="28"/>
          <w:szCs w:val="28"/>
        </w:rPr>
        <w:t>от</w:t>
      </w:r>
      <w:proofErr w:type="gramEnd"/>
      <w:r>
        <w:rPr>
          <w:i/>
          <w:color w:val="000000"/>
          <w:sz w:val="28"/>
          <w:szCs w:val="28"/>
        </w:rPr>
        <w:t xml:space="preserve"> собственной;</w:t>
      </w:r>
    </w:p>
    <w:p w:rsidR="00E07C10" w:rsidRDefault="00E07C10" w:rsidP="00E07C10">
      <w:pPr>
        <w:numPr>
          <w:ilvl w:val="0"/>
          <w:numId w:val="4"/>
        </w:numPr>
        <w:ind w:left="0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учитывать разные мнения и интересы и обосновывать собственную позицию;</w:t>
      </w:r>
    </w:p>
    <w:p w:rsidR="00E07C10" w:rsidRDefault="00E07C10" w:rsidP="00E07C10">
      <w:pPr>
        <w:numPr>
          <w:ilvl w:val="0"/>
          <w:numId w:val="4"/>
        </w:numPr>
        <w:ind w:left="0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понимать относительность мнений и подходов к решению проблемы;</w:t>
      </w:r>
    </w:p>
    <w:p w:rsidR="00E07C10" w:rsidRDefault="00E07C10" w:rsidP="00E07C10">
      <w:pPr>
        <w:numPr>
          <w:ilvl w:val="0"/>
          <w:numId w:val="4"/>
        </w:numPr>
        <w:ind w:left="0"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07C10" w:rsidRDefault="00E07C10" w:rsidP="00E07C10">
      <w:pPr>
        <w:ind w:left="567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</w:t>
      </w:r>
      <w:r>
        <w:rPr>
          <w:b/>
          <w:i/>
          <w:color w:val="000000"/>
          <w:sz w:val="28"/>
          <w:szCs w:val="28"/>
        </w:rPr>
        <w:t xml:space="preserve">. </w:t>
      </w:r>
    </w:p>
    <w:p w:rsidR="00E07C10" w:rsidRDefault="00E07C10" w:rsidP="00E07C10">
      <w:pPr>
        <w:ind w:lef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Предметные результаты</w:t>
      </w:r>
    </w:p>
    <w:p w:rsidR="00E07C10" w:rsidRDefault="00E07C10" w:rsidP="00E07C10">
      <w:pPr>
        <w:ind w:firstLine="567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Обучающийся научится:</w:t>
      </w:r>
    </w:p>
    <w:p w:rsidR="00E07C10" w:rsidRDefault="00E07C10" w:rsidP="00E07C10">
      <w:pPr>
        <w:numPr>
          <w:ilvl w:val="0"/>
          <w:numId w:val="5"/>
        </w:num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устанавливать при помощи смысловых (синтаксических) вопросов связь между словами</w:t>
      </w:r>
    </w:p>
    <w:p w:rsidR="00E07C10" w:rsidRDefault="00E07C10" w:rsidP="00E07C10">
      <w:pPr>
        <w:numPr>
          <w:ilvl w:val="0"/>
          <w:numId w:val="5"/>
        </w:num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предложении;</w:t>
      </w:r>
    </w:p>
    <w:p w:rsidR="00E07C10" w:rsidRDefault="00E07C10" w:rsidP="00E07C10">
      <w:pPr>
        <w:numPr>
          <w:ilvl w:val="0"/>
          <w:numId w:val="5"/>
        </w:num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предложения с однородными членами без союзов и с союзами и, а, но;</w:t>
      </w:r>
    </w:p>
    <w:p w:rsidR="00E07C10" w:rsidRDefault="00E07C10" w:rsidP="00E07C10">
      <w:pPr>
        <w:numPr>
          <w:ilvl w:val="0"/>
          <w:numId w:val="5"/>
        </w:num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разные способы решения орфографической задачи в зависимости от места    орфограммы в слове.</w:t>
      </w:r>
    </w:p>
    <w:p w:rsidR="00E07C10" w:rsidRDefault="00E07C10" w:rsidP="00E07C10">
      <w:pPr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   </w:t>
      </w:r>
      <w:proofErr w:type="gramStart"/>
      <w:r>
        <w:rPr>
          <w:b/>
          <w:bCs/>
          <w:i/>
          <w:color w:val="000000"/>
          <w:sz w:val="28"/>
          <w:szCs w:val="28"/>
        </w:rPr>
        <w:t>Обучающийся</w:t>
      </w:r>
      <w:proofErr w:type="gramEnd"/>
      <w:r>
        <w:rPr>
          <w:b/>
          <w:bCs/>
          <w:i/>
          <w:color w:val="000000"/>
          <w:sz w:val="28"/>
          <w:szCs w:val="28"/>
        </w:rPr>
        <w:t xml:space="preserve"> получит возможность научиться:</w:t>
      </w:r>
    </w:p>
    <w:p w:rsidR="00E07C10" w:rsidRDefault="00E07C10" w:rsidP="00E07C10">
      <w:pPr>
        <w:numPr>
          <w:ilvl w:val="0"/>
          <w:numId w:val="5"/>
        </w:num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создавать собственные тексты (писать сочинения) с учетом правильности, богатства и</w:t>
      </w:r>
    </w:p>
    <w:p w:rsidR="00E07C10" w:rsidRDefault="00E07C10" w:rsidP="00E07C10">
      <w:pPr>
        <w:numPr>
          <w:ilvl w:val="0"/>
          <w:numId w:val="5"/>
        </w:num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выразительности письменной речи;</w:t>
      </w:r>
    </w:p>
    <w:p w:rsidR="00E07C10" w:rsidRDefault="00E07C10" w:rsidP="00E07C10">
      <w:pPr>
        <w:numPr>
          <w:ilvl w:val="0"/>
          <w:numId w:val="5"/>
        </w:num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соблюдать нормы современного русского литературного языка в собственной речи и</w:t>
      </w:r>
    </w:p>
    <w:p w:rsidR="00E07C10" w:rsidRDefault="00E07C10" w:rsidP="00E07C10">
      <w:pPr>
        <w:numPr>
          <w:ilvl w:val="0"/>
          <w:numId w:val="5"/>
        </w:numPr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оценивать соблюдение этих норм в речи собеседников (в объеме представленного в</w:t>
      </w:r>
      <w:proofErr w:type="gramEnd"/>
    </w:p>
    <w:p w:rsidR="00E07C10" w:rsidRDefault="00E07C10" w:rsidP="00E07C10">
      <w:pPr>
        <w:numPr>
          <w:ilvl w:val="0"/>
          <w:numId w:val="5"/>
        </w:numPr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учебнике</w:t>
      </w:r>
      <w:proofErr w:type="gramEnd"/>
      <w:r>
        <w:rPr>
          <w:i/>
          <w:color w:val="000000"/>
          <w:sz w:val="28"/>
          <w:szCs w:val="28"/>
        </w:rPr>
        <w:t xml:space="preserve"> материала).</w:t>
      </w:r>
    </w:p>
    <w:p w:rsidR="00E07C10" w:rsidRDefault="00E07C10" w:rsidP="00E07C10">
      <w:pPr>
        <w:jc w:val="both"/>
        <w:rPr>
          <w:color w:val="000000"/>
          <w:sz w:val="28"/>
          <w:szCs w:val="28"/>
        </w:rPr>
      </w:pPr>
    </w:p>
    <w:p w:rsidR="00E07C10" w:rsidRDefault="00E07C10" w:rsidP="00E07C10">
      <w:pPr>
        <w:ind w:firstLine="567"/>
        <w:jc w:val="both"/>
        <w:rPr>
          <w:i/>
          <w:color w:val="000000"/>
          <w:sz w:val="28"/>
          <w:szCs w:val="28"/>
        </w:rPr>
      </w:pPr>
    </w:p>
    <w:p w:rsidR="00E07C10" w:rsidRDefault="00E07C10" w:rsidP="00E07C10">
      <w:pPr>
        <w:tabs>
          <w:tab w:val="left" w:pos="142"/>
          <w:tab w:val="left" w:leader="dot" w:pos="624"/>
        </w:tabs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  <w:sz w:val="28"/>
          <w:szCs w:val="28"/>
        </w:rPr>
        <w:t>Содержание учебного предмета «Родной язык  (русский)» , (17часа)</w:t>
      </w:r>
    </w:p>
    <w:p w:rsidR="00E07C10" w:rsidRDefault="00E07C10" w:rsidP="00E07C10">
      <w:pPr>
        <w:tabs>
          <w:tab w:val="left" w:pos="142"/>
          <w:tab w:val="left" w:leader="dot" w:pos="624"/>
        </w:tabs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Повторение  (1час)</w:t>
      </w:r>
    </w:p>
    <w:p w:rsidR="00E07C10" w:rsidRDefault="00E07C10" w:rsidP="00E07C10">
      <w:pPr>
        <w:pStyle w:val="a4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 xml:space="preserve">Наша речь и наш язык. Формулы </w:t>
      </w:r>
      <w:r>
        <w:rPr>
          <w:rFonts w:ascii="Times New Roman" w:hAnsi="Times New Roman"/>
          <w:spacing w:val="3"/>
          <w:sz w:val="28"/>
          <w:szCs w:val="28"/>
        </w:rPr>
        <w:t>вежливости.</w:t>
      </w:r>
    </w:p>
    <w:p w:rsidR="00E07C10" w:rsidRDefault="00E07C10" w:rsidP="00E07C10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pacing w:val="9"/>
          <w:sz w:val="28"/>
          <w:szCs w:val="28"/>
        </w:rPr>
        <w:t>Предложение (3часа)</w:t>
      </w:r>
    </w:p>
    <w:p w:rsidR="00E07C10" w:rsidRDefault="00E07C10" w:rsidP="00E07C10">
      <w:pPr>
        <w:pStyle w:val="a4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Однородные члены предложения. Представление о п</w:t>
      </w:r>
      <w:r>
        <w:rPr>
          <w:rFonts w:ascii="Times New Roman" w:hAnsi="Times New Roman"/>
          <w:spacing w:val="7"/>
          <w:sz w:val="28"/>
          <w:szCs w:val="28"/>
        </w:rPr>
        <w:t>редложениях с однородными членами.  Связь  однородных членов в предложении при помощи интонации перечисления, при помощи союзов  (</w:t>
      </w:r>
      <w:r>
        <w:rPr>
          <w:rFonts w:ascii="Times New Roman" w:hAnsi="Times New Roman"/>
          <w:b/>
          <w:spacing w:val="7"/>
          <w:sz w:val="28"/>
          <w:szCs w:val="28"/>
        </w:rPr>
        <w:t>а, и, но</w:t>
      </w:r>
      <w:r>
        <w:rPr>
          <w:rFonts w:ascii="Times New Roman" w:hAnsi="Times New Roman"/>
          <w:spacing w:val="7"/>
          <w:sz w:val="28"/>
          <w:szCs w:val="28"/>
        </w:rPr>
        <w:t>)</w:t>
      </w:r>
      <w:r>
        <w:rPr>
          <w:rFonts w:ascii="Times New Roman" w:hAnsi="Times New Roman"/>
          <w:spacing w:val="9"/>
          <w:sz w:val="28"/>
          <w:szCs w:val="28"/>
        </w:rPr>
        <w:t xml:space="preserve"> Предложения </w:t>
      </w:r>
      <w:r>
        <w:rPr>
          <w:rFonts w:ascii="Times New Roman" w:hAnsi="Times New Roman"/>
          <w:spacing w:val="2"/>
          <w:sz w:val="28"/>
          <w:szCs w:val="28"/>
        </w:rPr>
        <w:t xml:space="preserve">с однородными членами без союзов и с союзами </w:t>
      </w:r>
      <w:r>
        <w:rPr>
          <w:rFonts w:ascii="Times New Roman" w:hAnsi="Times New Roman"/>
          <w:b/>
          <w:spacing w:val="2"/>
          <w:sz w:val="28"/>
          <w:szCs w:val="28"/>
        </w:rPr>
        <w:t>и, а, но,</w:t>
      </w:r>
      <w:r>
        <w:rPr>
          <w:rFonts w:ascii="Times New Roman" w:hAnsi="Times New Roman"/>
          <w:spacing w:val="2"/>
          <w:sz w:val="28"/>
          <w:szCs w:val="28"/>
        </w:rPr>
        <w:t xml:space="preserve"> Запятая между  однородными членами, соединительными союзами.</w:t>
      </w:r>
    </w:p>
    <w:p w:rsidR="00E07C10" w:rsidRDefault="00E07C10" w:rsidP="00E07C10">
      <w:pPr>
        <w:pStyle w:val="a4"/>
        <w:jc w:val="both"/>
        <w:rPr>
          <w:rFonts w:ascii="Times New Roman" w:hAnsi="Times New Roman"/>
          <w:b/>
          <w:bCs/>
          <w:spacing w:val="8"/>
          <w:sz w:val="28"/>
          <w:szCs w:val="28"/>
        </w:rPr>
      </w:pP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Слово в языке и речи </w:t>
      </w:r>
      <w:proofErr w:type="gramStart"/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4часа )   </w:t>
      </w:r>
    </w:p>
    <w:p w:rsidR="00E07C10" w:rsidRDefault="00E07C10" w:rsidP="00E07C10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pacing w:val="8"/>
          <w:sz w:val="28"/>
          <w:szCs w:val="28"/>
        </w:rPr>
        <w:t>Лексическое значение слова.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 xml:space="preserve">Обобщение знаний о словах. Лексическое значение слова. Однозначные </w:t>
      </w:r>
      <w:r>
        <w:rPr>
          <w:rFonts w:ascii="Times New Roman" w:hAnsi="Times New Roman"/>
          <w:spacing w:val="4"/>
          <w:sz w:val="28"/>
          <w:szCs w:val="28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>
        <w:rPr>
          <w:rFonts w:ascii="Times New Roman" w:hAnsi="Times New Roman"/>
          <w:spacing w:val="5"/>
          <w:sz w:val="28"/>
          <w:szCs w:val="28"/>
        </w:rPr>
        <w:t xml:space="preserve">Заимствованные слова. </w:t>
      </w:r>
    </w:p>
    <w:p w:rsidR="00E07C10" w:rsidRDefault="00E07C10" w:rsidP="00E07C10">
      <w:pPr>
        <w:pStyle w:val="a4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E07C10" w:rsidRDefault="00E07C10" w:rsidP="00E07C1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Имя существительное  (9часов)</w:t>
      </w:r>
    </w:p>
    <w:p w:rsidR="00E07C10" w:rsidRDefault="00E07C10" w:rsidP="00E07C1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Склонение имен существительных (повторение). Разви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4"/>
          <w:sz w:val="28"/>
          <w:szCs w:val="28"/>
        </w:rPr>
        <w:t>тие навыка в склонении имен существительных и в распо</w:t>
      </w:r>
      <w:r>
        <w:rPr>
          <w:rFonts w:ascii="Times New Roman" w:hAnsi="Times New Roman"/>
          <w:spacing w:val="4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знавании падежей. Несклоняемые имена существительные.</w:t>
      </w:r>
    </w:p>
    <w:p w:rsidR="00E07C10" w:rsidRDefault="00E07C10" w:rsidP="00E07C10">
      <w:pPr>
        <w:pStyle w:val="a4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Основные тины склонения имен существительных (общее представление). </w:t>
      </w:r>
    </w:p>
    <w:p w:rsidR="00E07C10" w:rsidRDefault="00E07C10" w:rsidP="00E07C10">
      <w:pPr>
        <w:pStyle w:val="a4"/>
        <w:ind w:firstLine="567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Первое склонение имен существительных и </w:t>
      </w:r>
      <w:r>
        <w:rPr>
          <w:rFonts w:ascii="Times New Roman" w:hAnsi="Times New Roman"/>
          <w:spacing w:val="6"/>
          <w:sz w:val="28"/>
          <w:szCs w:val="28"/>
        </w:rPr>
        <w:t xml:space="preserve">упражнение в распознавании имен существительных 1-го </w:t>
      </w:r>
      <w:r>
        <w:rPr>
          <w:rFonts w:ascii="Times New Roman" w:hAnsi="Times New Roman"/>
          <w:spacing w:val="3"/>
          <w:sz w:val="28"/>
          <w:szCs w:val="28"/>
        </w:rPr>
        <w:t xml:space="preserve">склонения. </w:t>
      </w:r>
    </w:p>
    <w:p w:rsidR="00E07C10" w:rsidRDefault="00E07C10" w:rsidP="00E07C10">
      <w:pPr>
        <w:pStyle w:val="a4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Второе склонение имен существительных и уп</w:t>
      </w:r>
      <w:r>
        <w:rPr>
          <w:rFonts w:ascii="Times New Roman" w:hAnsi="Times New Roman"/>
          <w:spacing w:val="3"/>
          <w:sz w:val="28"/>
          <w:szCs w:val="28"/>
        </w:rPr>
        <w:softHyphen/>
      </w:r>
      <w:r>
        <w:rPr>
          <w:rFonts w:ascii="Times New Roman" w:hAnsi="Times New Roman"/>
          <w:spacing w:val="4"/>
          <w:sz w:val="28"/>
          <w:szCs w:val="28"/>
        </w:rPr>
        <w:t>ражнение в распознавании имен существительных 2-го скло</w:t>
      </w:r>
      <w:r>
        <w:rPr>
          <w:rFonts w:ascii="Times New Roman" w:hAnsi="Times New Roman"/>
          <w:spacing w:val="4"/>
          <w:sz w:val="28"/>
          <w:szCs w:val="28"/>
        </w:rPr>
        <w:softHyphen/>
      </w:r>
      <w:r>
        <w:rPr>
          <w:rFonts w:ascii="Times New Roman" w:hAnsi="Times New Roman"/>
          <w:spacing w:val="10"/>
          <w:sz w:val="28"/>
          <w:szCs w:val="28"/>
        </w:rPr>
        <w:t xml:space="preserve">нения. </w:t>
      </w:r>
    </w:p>
    <w:p w:rsidR="00E07C10" w:rsidRDefault="00E07C10" w:rsidP="00E07C1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Третье склонение имен существительных и упражнение </w:t>
      </w:r>
      <w:r>
        <w:rPr>
          <w:rFonts w:ascii="Times New Roman" w:hAnsi="Times New Roman"/>
          <w:sz w:val="28"/>
          <w:szCs w:val="28"/>
        </w:rPr>
        <w:t>в распознавании имен существительных 3-го склонения.</w:t>
      </w:r>
    </w:p>
    <w:p w:rsidR="00E07C10" w:rsidRDefault="00E07C10" w:rsidP="00E07C1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Правописание безударных падежных окончаний имен су</w:t>
      </w:r>
      <w:r>
        <w:rPr>
          <w:rFonts w:ascii="Times New Roman" w:hAnsi="Times New Roman"/>
          <w:spacing w:val="2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ществительных 1, 2 и 3-го склонения в единственном числе </w:t>
      </w:r>
      <w:r>
        <w:rPr>
          <w:rFonts w:ascii="Times New Roman" w:hAnsi="Times New Roman"/>
          <w:spacing w:val="-1"/>
          <w:sz w:val="28"/>
          <w:szCs w:val="28"/>
        </w:rPr>
        <w:t xml:space="preserve">(кроме имен существительных на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-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м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, -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ий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ие</w:t>
      </w:r>
      <w:proofErr w:type="spellEnd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-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ия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). Озна</w:t>
      </w:r>
      <w:r>
        <w:rPr>
          <w:rFonts w:ascii="Times New Roman" w:hAnsi="Times New Roman"/>
          <w:spacing w:val="-1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комление со способами проверки безударных падежных окон</w:t>
      </w:r>
      <w:r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чаний имен существительных (общее представление).</w:t>
      </w:r>
    </w:p>
    <w:p w:rsidR="00E07C10" w:rsidRDefault="00E07C10" w:rsidP="00E07C10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7C10" w:rsidRDefault="00E07C10" w:rsidP="00E07C10">
      <w:pPr>
        <w:pStyle w:val="a4"/>
        <w:ind w:firstLine="567"/>
        <w:jc w:val="both"/>
        <w:rPr>
          <w:rFonts w:ascii="Times New Roman" w:hAnsi="Times New Roman"/>
          <w:spacing w:val="5"/>
          <w:sz w:val="28"/>
          <w:szCs w:val="28"/>
        </w:rPr>
      </w:pPr>
    </w:p>
    <w:p w:rsidR="00E07C10" w:rsidRDefault="00E07C10" w:rsidP="00E07C10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 указанием количества часов,  отводимых на освоение каждой темы</w:t>
      </w:r>
    </w:p>
    <w:p w:rsidR="00E07C10" w:rsidRDefault="00E07C10" w:rsidP="00E07C1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662"/>
        <w:gridCol w:w="850"/>
        <w:gridCol w:w="1143"/>
      </w:tblGrid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урока,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</w:t>
            </w: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Текст. Типы текстов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Диалог.   Исконно-русские слова. ВПМ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 1</w:t>
            </w: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предложениях с однородными членами.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pStyle w:val="a4"/>
              <w:jc w:val="both"/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8"/>
                <w:sz w:val="28"/>
                <w:szCs w:val="28"/>
              </w:rPr>
              <w:t xml:space="preserve">Слово в языке и речи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line="24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Многозначные,  заимствованные, устаревшие слова. Прямое и переносное значение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Упражнение в написании приставок и суффиксов. 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Части речи. Морфологические признаки частей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Глагол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line="264" w:lineRule="auto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 xml:space="preserve">Имя существительное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Что в имени тебе моем? Личные имена. ВПМ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ВПМ 2</w:t>
            </w: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Склонение Им. сущ.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личных имен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личных имен сущ.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Подробное изложение описательного текста на основе текста – образца.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Упражнения в правописании имен существительных в дательном и родительном падежах.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в правописании безударных окончаний   им. </w:t>
            </w:r>
            <w:proofErr w:type="spellStart"/>
            <w:proofErr w:type="gramStart"/>
            <w:r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Изложение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sz w:val="28"/>
                <w:szCs w:val="28"/>
              </w:rPr>
            </w:pP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странам и континентам. Части света. ВПМ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ВПМ3 </w:t>
            </w:r>
          </w:p>
        </w:tc>
      </w:tr>
      <w:tr w:rsidR="00E07C10" w:rsidTr="00E07C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10" w:rsidRDefault="00E07C10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10" w:rsidRDefault="00E07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ВПМ3</w:t>
            </w:r>
          </w:p>
        </w:tc>
      </w:tr>
    </w:tbl>
    <w:p w:rsidR="00E07C10" w:rsidRDefault="00E07C10"/>
    <w:sectPr w:rsidR="00E0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44E"/>
    <w:multiLevelType w:val="multilevel"/>
    <w:tmpl w:val="65F2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B4147"/>
    <w:multiLevelType w:val="multilevel"/>
    <w:tmpl w:val="27C4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36D6D"/>
    <w:multiLevelType w:val="multilevel"/>
    <w:tmpl w:val="7F4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1480F"/>
    <w:multiLevelType w:val="multilevel"/>
    <w:tmpl w:val="5A68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34AB"/>
    <w:multiLevelType w:val="multilevel"/>
    <w:tmpl w:val="75E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10"/>
    <w:rsid w:val="00E07C10"/>
    <w:rsid w:val="00F0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E07C10"/>
    <w:rPr>
      <w:rFonts w:ascii="Calibri" w:eastAsia="Calibri" w:hAnsi="Calibri"/>
      <w:lang w:eastAsia="ar-SA"/>
    </w:rPr>
  </w:style>
  <w:style w:type="paragraph" w:styleId="a4">
    <w:name w:val="No Spacing"/>
    <w:aliases w:val="основа"/>
    <w:link w:val="a3"/>
    <w:uiPriority w:val="1"/>
    <w:qFormat/>
    <w:rsid w:val="00E07C10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character" w:customStyle="1" w:styleId="Zag11">
    <w:name w:val="Zag_11"/>
    <w:rsid w:val="00E07C10"/>
  </w:style>
  <w:style w:type="paragraph" w:styleId="a5">
    <w:name w:val="Balloon Text"/>
    <w:basedOn w:val="a"/>
    <w:link w:val="a6"/>
    <w:uiPriority w:val="99"/>
    <w:semiHidden/>
    <w:unhideWhenUsed/>
    <w:rsid w:val="00E07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E07C10"/>
    <w:rPr>
      <w:rFonts w:ascii="Calibri" w:eastAsia="Calibri" w:hAnsi="Calibri"/>
      <w:lang w:eastAsia="ar-SA"/>
    </w:rPr>
  </w:style>
  <w:style w:type="paragraph" w:styleId="a4">
    <w:name w:val="No Spacing"/>
    <w:aliases w:val="основа"/>
    <w:link w:val="a3"/>
    <w:uiPriority w:val="1"/>
    <w:qFormat/>
    <w:rsid w:val="00E07C10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character" w:customStyle="1" w:styleId="Zag11">
    <w:name w:val="Zag_11"/>
    <w:rsid w:val="00E07C10"/>
  </w:style>
  <w:style w:type="paragraph" w:styleId="a5">
    <w:name w:val="Balloon Text"/>
    <w:basedOn w:val="a"/>
    <w:link w:val="a6"/>
    <w:uiPriority w:val="99"/>
    <w:semiHidden/>
    <w:unhideWhenUsed/>
    <w:rsid w:val="00E07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2020-10-07T18:31:00Z</dcterms:created>
  <dcterms:modified xsi:type="dcterms:W3CDTF">2020-10-07T18:32:00Z</dcterms:modified>
</cp:coreProperties>
</file>