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C2" w:rsidRPr="006407C2" w:rsidRDefault="006407C2" w:rsidP="0064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407C2" w:rsidRPr="006407C2" w:rsidRDefault="006407C2" w:rsidP="0064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основная  общеобразовательная школа  п. Грачевка</w:t>
      </w:r>
    </w:p>
    <w:p w:rsidR="006407C2" w:rsidRPr="006407C2" w:rsidRDefault="006407C2" w:rsidP="0064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C2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6407C2" w:rsidRPr="006407C2" w:rsidRDefault="006407C2" w:rsidP="00640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07C2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407C2" w:rsidRPr="006407C2" w:rsidRDefault="006407C2" w:rsidP="006407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7C2" w:rsidRPr="006407C2" w:rsidRDefault="00F77807" w:rsidP="006407C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3A9D8D0" wp14:editId="15EF7949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7C2" w:rsidRPr="006407C2" w:rsidRDefault="006407C2" w:rsidP="006407C2">
      <w:pPr>
        <w:pStyle w:val="a3"/>
        <w:rPr>
          <w:rFonts w:ascii="Times New Roman" w:hAnsi="Times New Roman"/>
          <w:sz w:val="28"/>
          <w:szCs w:val="28"/>
        </w:rPr>
      </w:pPr>
    </w:p>
    <w:p w:rsidR="006407C2" w:rsidRPr="006407C2" w:rsidRDefault="00067833" w:rsidP="00067833">
      <w:pPr>
        <w:pStyle w:val="a3"/>
        <w:tabs>
          <w:tab w:val="left" w:pos="35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07C2" w:rsidRPr="006407C2" w:rsidRDefault="006407C2" w:rsidP="006407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7C2" w:rsidRPr="006407C2" w:rsidRDefault="006407C2" w:rsidP="006407C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407C2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6407C2" w:rsidRPr="006407C2" w:rsidRDefault="006407C2" w:rsidP="006407C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407C2" w:rsidRPr="006407C2" w:rsidRDefault="006407C2" w:rsidP="006407C2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 w:rsidRPr="006407C2">
        <w:rPr>
          <w:rFonts w:ascii="Times New Roman" w:hAnsi="Times New Roman"/>
          <w:b/>
          <w:sz w:val="36"/>
          <w:szCs w:val="32"/>
        </w:rPr>
        <w:t>«История»</w:t>
      </w:r>
    </w:p>
    <w:p w:rsidR="006407C2" w:rsidRPr="006407C2" w:rsidRDefault="006407C2" w:rsidP="006407C2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6</w:t>
      </w:r>
      <w:r w:rsidRPr="006407C2">
        <w:rPr>
          <w:rFonts w:ascii="Times New Roman" w:hAnsi="Times New Roman"/>
          <w:b/>
          <w:sz w:val="36"/>
          <w:szCs w:val="32"/>
        </w:rPr>
        <w:t xml:space="preserve"> класс</w:t>
      </w:r>
    </w:p>
    <w:p w:rsidR="006407C2" w:rsidRPr="006407C2" w:rsidRDefault="006407C2" w:rsidP="006407C2">
      <w:pPr>
        <w:tabs>
          <w:tab w:val="left" w:pos="3120"/>
        </w:tabs>
        <w:jc w:val="center"/>
        <w:rPr>
          <w:rFonts w:ascii="Times New Roman" w:hAnsi="Times New Roman"/>
          <w:b/>
          <w:sz w:val="36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Всего учебных часов – 70</w:t>
      </w:r>
    </w:p>
    <w:p w:rsidR="006407C2" w:rsidRPr="006407C2" w:rsidRDefault="006407C2" w:rsidP="006407C2">
      <w:pPr>
        <w:jc w:val="center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Срок реализации 2020– 2021 учебный год</w:t>
      </w:r>
    </w:p>
    <w:p w:rsidR="006407C2" w:rsidRPr="006407C2" w:rsidRDefault="006407C2" w:rsidP="006407C2">
      <w:pPr>
        <w:ind w:left="1620"/>
        <w:rPr>
          <w:rFonts w:ascii="Times New Roman" w:hAnsi="Times New Roman"/>
          <w:b/>
          <w:sz w:val="36"/>
          <w:szCs w:val="32"/>
        </w:rPr>
      </w:pPr>
    </w:p>
    <w:p w:rsidR="006407C2" w:rsidRPr="006407C2" w:rsidRDefault="006407C2" w:rsidP="006407C2">
      <w:pPr>
        <w:rPr>
          <w:rFonts w:ascii="Times New Roman" w:hAnsi="Times New Roman"/>
          <w:sz w:val="28"/>
          <w:szCs w:val="32"/>
        </w:rPr>
      </w:pPr>
    </w:p>
    <w:p w:rsidR="006407C2" w:rsidRPr="006407C2" w:rsidRDefault="006407C2" w:rsidP="006407C2">
      <w:pPr>
        <w:jc w:val="right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Полищук М.Г.</w:t>
      </w:r>
    </w:p>
    <w:p w:rsidR="006407C2" w:rsidRPr="006407C2" w:rsidRDefault="006407C2" w:rsidP="006407C2">
      <w:pPr>
        <w:jc w:val="right"/>
        <w:rPr>
          <w:rFonts w:ascii="Times New Roman" w:hAnsi="Times New Roman"/>
          <w:sz w:val="28"/>
          <w:szCs w:val="32"/>
        </w:rPr>
      </w:pPr>
      <w:r w:rsidRPr="006407C2">
        <w:rPr>
          <w:rFonts w:ascii="Times New Roman" w:hAnsi="Times New Roman"/>
          <w:sz w:val="28"/>
          <w:szCs w:val="32"/>
        </w:rPr>
        <w:t>учитель истории</w:t>
      </w:r>
    </w:p>
    <w:p w:rsidR="006407C2" w:rsidRPr="006407C2" w:rsidRDefault="006407C2" w:rsidP="006407C2">
      <w:pPr>
        <w:rPr>
          <w:rFonts w:ascii="Times New Roman" w:hAnsi="Times New Roman"/>
        </w:rPr>
      </w:pPr>
    </w:p>
    <w:p w:rsidR="006407C2" w:rsidRDefault="006407C2" w:rsidP="006407C2"/>
    <w:p w:rsidR="006407C2" w:rsidRDefault="006407C2" w:rsidP="006407C2"/>
    <w:p w:rsidR="006407C2" w:rsidRDefault="006407C2" w:rsidP="006407C2">
      <w:pPr>
        <w:rPr>
          <w:sz w:val="28"/>
          <w:szCs w:val="28"/>
        </w:rPr>
      </w:pPr>
    </w:p>
    <w:p w:rsidR="006407C2" w:rsidRDefault="006407C2" w:rsidP="006407C2">
      <w:pPr>
        <w:rPr>
          <w:sz w:val="28"/>
          <w:szCs w:val="28"/>
        </w:rPr>
      </w:pPr>
    </w:p>
    <w:p w:rsidR="006407C2" w:rsidRDefault="006407C2" w:rsidP="006407C2">
      <w:pPr>
        <w:rPr>
          <w:sz w:val="28"/>
          <w:szCs w:val="28"/>
        </w:rPr>
      </w:pPr>
    </w:p>
    <w:p w:rsidR="006407C2" w:rsidRDefault="006407C2" w:rsidP="006407C2">
      <w:pPr>
        <w:rPr>
          <w:sz w:val="28"/>
          <w:szCs w:val="28"/>
        </w:rPr>
      </w:pPr>
    </w:p>
    <w:p w:rsidR="006407C2" w:rsidRPr="006407C2" w:rsidRDefault="00067833" w:rsidP="006407C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 w:rsidR="006407C2" w:rsidRPr="006407C2">
        <w:rPr>
          <w:rFonts w:ascii="Times New Roman" w:hAnsi="Times New Roman"/>
          <w:sz w:val="28"/>
          <w:szCs w:val="28"/>
        </w:rPr>
        <w:t>.Г</w:t>
      </w:r>
      <w:proofErr w:type="gramEnd"/>
      <w:r w:rsidR="006407C2" w:rsidRPr="006407C2">
        <w:rPr>
          <w:rFonts w:ascii="Times New Roman" w:hAnsi="Times New Roman"/>
          <w:sz w:val="28"/>
          <w:szCs w:val="28"/>
        </w:rPr>
        <w:t>рачевка</w:t>
      </w:r>
      <w:proofErr w:type="spellEnd"/>
    </w:p>
    <w:p w:rsidR="006407C2" w:rsidRPr="006407C2" w:rsidRDefault="006407C2" w:rsidP="006407C2">
      <w:pPr>
        <w:jc w:val="center"/>
        <w:rPr>
          <w:rFonts w:ascii="Times New Roman" w:hAnsi="Times New Roman"/>
          <w:b/>
        </w:rPr>
      </w:pPr>
      <w:r w:rsidRPr="006407C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35476">
        <w:rPr>
          <w:rFonts w:ascii="Times New Roman" w:hAnsi="Times New Roman"/>
          <w:sz w:val="24"/>
          <w:szCs w:val="24"/>
        </w:rPr>
        <w:t xml:space="preserve"> изучения истории учащимися включают: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54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547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способность сознательно организовывать свою деятельность — учебную, общественную и др.;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владение умениями работать с учебной и внешкольной информацией</w:t>
      </w:r>
      <w:proofErr w:type="gramStart"/>
      <w:r w:rsidRPr="009354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готовность к сотрудничеству с соучениками.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осознание своей идентичности как гражданина страны, члена семьи,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освоение гуманистических традиций и ценностей современного общества,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осмысление социально-нравственного опыта предшествующих поколений,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понимание культурного многообразия мира, уважение к культуре своего и других народов, толерантность.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Учащиеся должны владеть: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способностью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sz w:val="24"/>
          <w:szCs w:val="24"/>
        </w:rPr>
        <w:sym w:font="Symbol" w:char="F0B7"/>
      </w:r>
      <w:r w:rsidRPr="00935476">
        <w:rPr>
          <w:rFonts w:ascii="Times New Roman" w:hAnsi="Times New Roman"/>
          <w:sz w:val="24"/>
          <w:szCs w:val="24"/>
        </w:rPr>
        <w:t xml:space="preserve"> 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Выпускник научится: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81582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981582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lastRenderedPageBreak/>
        <w:t>• объяснять причины и следствия ключевых событий отечественной и всеобщей истории Средних веков;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6407C2" w:rsidRPr="0098158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407C2" w:rsidRP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  <w:r w:rsidRPr="00981582">
        <w:rPr>
          <w:rFonts w:ascii="Times New Roman" w:hAnsi="Times New Roman"/>
          <w:sz w:val="24"/>
          <w:szCs w:val="24"/>
        </w:rPr>
        <w:t xml:space="preserve">• </w:t>
      </w:r>
      <w:r w:rsidRPr="006407C2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6407C2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6407C2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6407C2" w:rsidRP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  <w:r w:rsidRPr="006407C2">
        <w:rPr>
          <w:rFonts w:ascii="Times New Roman" w:hAnsi="Times New Roman"/>
          <w:i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  <w:r w:rsidRPr="006407C2">
        <w:rPr>
          <w:rFonts w:ascii="Times New Roman" w:hAnsi="Times New Roman"/>
          <w:i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P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407C2" w:rsidRPr="00935476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407C2" w:rsidRPr="00935476" w:rsidRDefault="006407C2" w:rsidP="006407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 1.Введение </w:t>
      </w:r>
    </w:p>
    <w:p w:rsidR="006407C2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 </w:t>
      </w:r>
      <w:r w:rsidRPr="00935476">
        <w:rPr>
          <w:rFonts w:ascii="Times New Roman" w:hAnsi="Times New Roman"/>
          <w:b/>
          <w:sz w:val="24"/>
          <w:szCs w:val="24"/>
        </w:rPr>
        <w:t>Раздел 2. Ра</w:t>
      </w:r>
      <w:r>
        <w:rPr>
          <w:rFonts w:ascii="Times New Roman" w:hAnsi="Times New Roman"/>
          <w:b/>
          <w:sz w:val="24"/>
          <w:szCs w:val="24"/>
        </w:rPr>
        <w:t>ннее Средневековье (VI-</w:t>
      </w:r>
      <w:proofErr w:type="spellStart"/>
      <w:r>
        <w:rPr>
          <w:rFonts w:ascii="Times New Roman" w:hAnsi="Times New Roman"/>
          <w:b/>
          <w:sz w:val="24"/>
          <w:szCs w:val="24"/>
        </w:rPr>
        <w:t>XI</w:t>
      </w:r>
      <w:proofErr w:type="gramStart"/>
      <w:r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 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Норманны и их набеги. Северная Европа в раннее средневековье. Рыцарский замок и его устройство. Средневековое рыцарство: быт и нравы. Посвящение в рыцари. Турниры. Независимость феодалов. 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 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 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 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3. Арабы в VI – XI вв.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4. Феодалы и крестьяне.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Раздел 5. Средневековый го</w:t>
      </w:r>
      <w:r>
        <w:rPr>
          <w:rFonts w:ascii="Times New Roman" w:hAnsi="Times New Roman"/>
          <w:b/>
          <w:sz w:val="24"/>
          <w:szCs w:val="24"/>
        </w:rPr>
        <w:t xml:space="preserve">род и его обитатели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6. Католическая церковь.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Изменения во взглядах горожан на мир. Характер движений еретиков. Церковь и еретики. Создание инквизиции и борьба с ересью. Причины и цели крестовых походов. Роль папства в организации крестовых походов. Участники крестовых походов. </w:t>
      </w:r>
      <w:r w:rsidRPr="00935476">
        <w:rPr>
          <w:rFonts w:ascii="Times New Roman" w:hAnsi="Times New Roman"/>
          <w:sz w:val="24"/>
          <w:szCs w:val="24"/>
        </w:rPr>
        <w:lastRenderedPageBreak/>
        <w:t xml:space="preserve">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  <w:r w:rsidRPr="00935476">
        <w:rPr>
          <w:rFonts w:ascii="Times New Roman" w:hAnsi="Times New Roman"/>
          <w:b/>
          <w:sz w:val="24"/>
          <w:szCs w:val="24"/>
        </w:rPr>
        <w:t>Раздел 7.Образование централизованных госуда</w:t>
      </w:r>
      <w:proofErr w:type="gramStart"/>
      <w:r>
        <w:rPr>
          <w:rFonts w:ascii="Times New Roman" w:hAnsi="Times New Roman"/>
          <w:b/>
          <w:sz w:val="24"/>
          <w:szCs w:val="24"/>
        </w:rPr>
        <w:t>рств в 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ападной Европе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Франция при первых </w:t>
      </w:r>
      <w:proofErr w:type="spellStart"/>
      <w:r w:rsidRPr="00935476">
        <w:rPr>
          <w:rFonts w:ascii="Times New Roman" w:hAnsi="Times New Roman"/>
          <w:sz w:val="24"/>
          <w:szCs w:val="24"/>
        </w:rPr>
        <w:t>Капетингах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парламентаризма.6 Причины и начало Столетней войны. Ход военных действий. Обострение социально- политических противоречий в воюющих странах: парижское восстание, Жакерия, восстание </w:t>
      </w:r>
      <w:proofErr w:type="spellStart"/>
      <w:r w:rsidRPr="00935476">
        <w:rPr>
          <w:rFonts w:ascii="Times New Roman" w:hAnsi="Times New Roman"/>
          <w:sz w:val="24"/>
          <w:szCs w:val="24"/>
        </w:rPr>
        <w:t>Уота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76">
        <w:rPr>
          <w:rFonts w:ascii="Times New Roman" w:hAnsi="Times New Roman"/>
          <w:sz w:val="24"/>
          <w:szCs w:val="24"/>
        </w:rPr>
        <w:t>Тайлера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. Возобновление войны. Успехи англичан. Жанна д' </w:t>
      </w:r>
      <w:proofErr w:type="spellStart"/>
      <w:r w:rsidRPr="00935476">
        <w:rPr>
          <w:rFonts w:ascii="Times New Roman" w:hAnsi="Times New Roman"/>
          <w:sz w:val="24"/>
          <w:szCs w:val="24"/>
        </w:rPr>
        <w:t>Арк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Раздел 8. Германия и</w:t>
      </w:r>
      <w:r>
        <w:rPr>
          <w:rFonts w:ascii="Times New Roman" w:hAnsi="Times New Roman"/>
          <w:b/>
          <w:sz w:val="24"/>
          <w:szCs w:val="24"/>
        </w:rPr>
        <w:t xml:space="preserve"> Италия в XII-XV веках.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Раздел 9. Славянские </w:t>
      </w:r>
      <w:r>
        <w:rPr>
          <w:rFonts w:ascii="Times New Roman" w:hAnsi="Times New Roman"/>
          <w:b/>
          <w:sz w:val="24"/>
          <w:szCs w:val="24"/>
        </w:rPr>
        <w:t xml:space="preserve">государства и Византия.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935476">
        <w:rPr>
          <w:rFonts w:ascii="Times New Roman" w:hAnsi="Times New Roman"/>
          <w:sz w:val="24"/>
          <w:szCs w:val="24"/>
        </w:rPr>
        <w:t>рств пр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авославного мира на юго-востоке Европы.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Раздел 10. Культура Запад</w:t>
      </w:r>
      <w:r>
        <w:rPr>
          <w:rFonts w:ascii="Times New Roman" w:hAnsi="Times New Roman"/>
          <w:b/>
          <w:sz w:val="24"/>
          <w:szCs w:val="24"/>
        </w:rPr>
        <w:t>ной Европы в XI – XV вв.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Раздел 11. Народы Азии, Америки </w:t>
      </w:r>
      <w:r>
        <w:rPr>
          <w:rFonts w:ascii="Times New Roman" w:hAnsi="Times New Roman"/>
          <w:b/>
          <w:sz w:val="24"/>
          <w:szCs w:val="24"/>
        </w:rPr>
        <w:t xml:space="preserve">и Африки в средние века.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 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12. Итоговое повторение.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Итоговое повторение курса История Средних веков.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jc w:val="center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ИСТОРИЯ РОССИИ ОТ ДРЕВНЕЙ РУСИ К РОССИЙСКОМУ ГОСУДАРСТВУ (С </w:t>
      </w:r>
      <w:r>
        <w:rPr>
          <w:rFonts w:ascii="Times New Roman" w:hAnsi="Times New Roman"/>
          <w:b/>
          <w:sz w:val="24"/>
          <w:szCs w:val="24"/>
        </w:rPr>
        <w:t xml:space="preserve">ДРЕВНОСТИ ДО КОНЦА XV в.)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Введение (1 час).</w:t>
      </w:r>
      <w:r w:rsidRPr="00935476">
        <w:rPr>
          <w:rFonts w:ascii="Times New Roman" w:hAnsi="Times New Roman"/>
          <w:sz w:val="24"/>
          <w:szCs w:val="24"/>
        </w:rPr>
        <w:t xml:space="preserve"> 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</w:t>
      </w:r>
      <w:r w:rsidRPr="00935476">
        <w:rPr>
          <w:rFonts w:ascii="Times New Roman" w:hAnsi="Times New Roman"/>
          <w:b/>
          <w:sz w:val="24"/>
          <w:szCs w:val="24"/>
        </w:rPr>
        <w:t>Народы и государства на территории нашей страны в древности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935476">
        <w:rPr>
          <w:rFonts w:ascii="Times New Roman" w:hAnsi="Times New Roman"/>
          <w:sz w:val="24"/>
          <w:szCs w:val="24"/>
        </w:rPr>
        <w:t>Хуннский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 каганат. Скифское царство. Сарматы. Финские племена. Аланы.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lastRenderedPageBreak/>
        <w:t xml:space="preserve"> Русь в </w:t>
      </w:r>
      <w:r w:rsidRPr="00935476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35476">
        <w:rPr>
          <w:rFonts w:ascii="Times New Roman" w:hAnsi="Times New Roman"/>
          <w:b/>
          <w:sz w:val="24"/>
          <w:szCs w:val="24"/>
        </w:rPr>
        <w:t xml:space="preserve"> – первой половине </w:t>
      </w:r>
      <w:r w:rsidRPr="00935476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9354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века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935476">
        <w:rPr>
          <w:rFonts w:ascii="Times New Roman" w:hAnsi="Times New Roman"/>
          <w:sz w:val="24"/>
          <w:szCs w:val="24"/>
        </w:rPr>
        <w:t>Русская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Правда, церковные уставы. Социально- 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 xml:space="preserve">Русь в середине </w:t>
      </w:r>
      <w:proofErr w:type="gramStart"/>
      <w:r w:rsidRPr="00935476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935476">
        <w:rPr>
          <w:rFonts w:ascii="Times New Roman" w:hAnsi="Times New Roman"/>
          <w:b/>
          <w:sz w:val="24"/>
          <w:szCs w:val="24"/>
        </w:rPr>
        <w:t>II — начале XIII в.</w:t>
      </w:r>
      <w:r w:rsidRPr="00935476">
        <w:rPr>
          <w:rFonts w:ascii="Times New Roman" w:hAnsi="Times New Roman"/>
          <w:sz w:val="24"/>
          <w:szCs w:val="24"/>
        </w:rPr>
        <w:t xml:space="preserve">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Русские земли в середине XIII — XIV в.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Возникновение Монгольской державы. Чингисхан и его завоевания. Формирование Монгольской импер</w:t>
      </w:r>
      <w:proofErr w:type="gramStart"/>
      <w:r w:rsidRPr="00935476">
        <w:rPr>
          <w:rFonts w:ascii="Times New Roman" w:hAnsi="Times New Roman"/>
          <w:sz w:val="24"/>
          <w:szCs w:val="24"/>
        </w:rPr>
        <w:t>ии и её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935476">
        <w:rPr>
          <w:rFonts w:ascii="Times New Roman" w:hAnsi="Times New Roman"/>
          <w:sz w:val="24"/>
          <w:szCs w:val="24"/>
        </w:rPr>
        <w:t>Великая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 w:rsidRPr="00935476">
        <w:rPr>
          <w:rFonts w:ascii="Times New Roman" w:hAnsi="Times New Roman"/>
          <w:sz w:val="24"/>
          <w:szCs w:val="24"/>
        </w:rPr>
        <w:t>Европу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</w:t>
      </w:r>
      <w:r w:rsidRPr="00935476">
        <w:rPr>
          <w:rFonts w:ascii="Times New Roman" w:hAnsi="Times New Roman"/>
          <w:sz w:val="24"/>
          <w:szCs w:val="24"/>
        </w:rPr>
        <w:lastRenderedPageBreak/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935476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». Жития. Архитектура и живопись. Феофан Грек. Андрей Рублёв. Ордынское влияние на развитие культуры и повседневную жизнь в русских землях. 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t>Формирование единого Русского государства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07C2" w:rsidRPr="00935476" w:rsidRDefault="006407C2" w:rsidP="006407C2">
      <w:pPr>
        <w:shd w:val="clear" w:color="auto" w:fill="FFFFFF"/>
        <w:tabs>
          <w:tab w:val="left" w:pos="284"/>
        </w:tabs>
        <w:spacing w:after="0" w:line="272" w:lineRule="atLeast"/>
        <w:rPr>
          <w:rFonts w:ascii="Times New Roman" w:hAnsi="Times New Roman"/>
          <w:sz w:val="24"/>
          <w:szCs w:val="24"/>
        </w:rPr>
      </w:pPr>
      <w:r w:rsidRPr="00935476">
        <w:rPr>
          <w:rFonts w:ascii="Times New Roman" w:hAnsi="Times New Roman"/>
          <w:sz w:val="24"/>
          <w:szCs w:val="24"/>
        </w:rPr>
        <w:t xml:space="preserve"> Политическая карта Европы и русских земель </w:t>
      </w:r>
      <w:proofErr w:type="gramStart"/>
      <w:r w:rsidRPr="00935476">
        <w:rPr>
          <w:rFonts w:ascii="Times New Roman" w:hAnsi="Times New Roman"/>
          <w:sz w:val="24"/>
          <w:szCs w:val="24"/>
        </w:rPr>
        <w:t>в начале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в. Василий Тёмный. Новгород и Псков в XV в. Иван III. Присоединение Новгорода и Твери к </w:t>
      </w:r>
      <w:proofErr w:type="spellStart"/>
      <w:r w:rsidRPr="00935476">
        <w:rPr>
          <w:rFonts w:ascii="Times New Roman" w:hAnsi="Times New Roman"/>
          <w:sz w:val="24"/>
          <w:szCs w:val="24"/>
        </w:rPr>
        <w:t>Мо</w:t>
      </w:r>
      <w:proofErr w:type="gramStart"/>
      <w:r w:rsidRPr="00935476">
        <w:rPr>
          <w:rFonts w:ascii="Times New Roman" w:hAnsi="Times New Roman"/>
          <w:sz w:val="24"/>
          <w:szCs w:val="24"/>
        </w:rPr>
        <w:t>с</w:t>
      </w:r>
      <w:proofErr w:type="spellEnd"/>
      <w:r w:rsidRPr="00935476">
        <w:rPr>
          <w:rFonts w:ascii="Times New Roman" w:hAnsi="Times New Roman"/>
          <w:sz w:val="24"/>
          <w:szCs w:val="24"/>
        </w:rPr>
        <w:t>-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76">
        <w:rPr>
          <w:rFonts w:ascii="Times New Roman" w:hAnsi="Times New Roman"/>
          <w:sz w:val="24"/>
          <w:szCs w:val="24"/>
        </w:rPr>
        <w:t>кве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935476"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 w:rsidRPr="00935476">
        <w:rPr>
          <w:rFonts w:ascii="Times New Roman" w:hAnsi="Times New Roman"/>
          <w:sz w:val="24"/>
          <w:szCs w:val="24"/>
        </w:rPr>
        <w:t xml:space="preserve"> борьба. Ереси. Расширение международных связей Московского </w:t>
      </w:r>
      <w:proofErr w:type="spellStart"/>
      <w:r w:rsidRPr="00935476">
        <w:rPr>
          <w:rFonts w:ascii="Times New Roman" w:hAnsi="Times New Roman"/>
          <w:sz w:val="24"/>
          <w:szCs w:val="24"/>
        </w:rPr>
        <w:t>гос</w:t>
      </w:r>
      <w:proofErr w:type="gramStart"/>
      <w:r w:rsidRPr="00935476">
        <w:rPr>
          <w:rFonts w:ascii="Times New Roman" w:hAnsi="Times New Roman"/>
          <w:sz w:val="24"/>
          <w:szCs w:val="24"/>
        </w:rPr>
        <w:t>у</w:t>
      </w:r>
      <w:proofErr w:type="spellEnd"/>
      <w:r w:rsidRPr="00935476">
        <w:rPr>
          <w:rFonts w:ascii="Times New Roman" w:hAnsi="Times New Roman"/>
          <w:sz w:val="24"/>
          <w:szCs w:val="24"/>
        </w:rPr>
        <w:t>-</w:t>
      </w:r>
      <w:proofErr w:type="gramEnd"/>
      <w:r w:rsidRPr="0093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76">
        <w:rPr>
          <w:rFonts w:ascii="Times New Roman" w:hAnsi="Times New Roman"/>
          <w:sz w:val="24"/>
          <w:szCs w:val="24"/>
        </w:rPr>
        <w:t>дарства</w:t>
      </w:r>
      <w:proofErr w:type="spellEnd"/>
      <w:r w:rsidRPr="00935476">
        <w:rPr>
          <w:rFonts w:ascii="Times New Roman" w:hAnsi="Times New Roman"/>
          <w:sz w:val="24"/>
          <w:szCs w:val="24"/>
        </w:rPr>
        <w:t>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7C2" w:rsidRPr="00935476" w:rsidRDefault="006407C2" w:rsidP="006407C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547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84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1530"/>
        <w:gridCol w:w="1895"/>
      </w:tblGrid>
      <w:tr w:rsidR="006407C2" w:rsidRPr="00935476" w:rsidTr="006407C2">
        <w:trPr>
          <w:trHeight w:val="360"/>
          <w:jc w:val="center"/>
        </w:trPr>
        <w:tc>
          <w:tcPr>
            <w:tcW w:w="5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Контрольные, практические</w:t>
            </w:r>
          </w:p>
          <w:p w:rsidR="006407C2" w:rsidRPr="00935476" w:rsidRDefault="006407C2" w:rsidP="00E436D9">
            <w:pPr>
              <w:spacing w:after="0" w:line="240" w:lineRule="auto"/>
              <w:ind w:left="524" w:hanging="52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работы и т.д.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>Вводный раздел.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Тема: Введение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 Раннее Средневековье.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 1. Западная Европа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-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 2. Византия и славянский мир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 3. Арабский  мир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Внутрипредметный</w:t>
            </w:r>
            <w:proofErr w:type="spellEnd"/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модуль.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trHeight w:val="2457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 РАСЦВЕТ СРЕДНЕВЕКОВЬЯ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Феодальное общество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Католическая церковь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-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Страны Западной Европы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-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5476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модуль.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07C2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Раздел3.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ПОЗДНЕЕ СРЕДНЕВЕКОВЬЕ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Страны Западной Европы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-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Центральная и Юго-Восточная Европа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-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Start"/>
            <w:r w:rsidRPr="0093547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35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476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модуль.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4.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Наша Родина - Россия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5.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Народы и государства на территории нашей страны в древности.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Неолитическая революция. Первые скотоводы, земледельцы, ремесленники.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lastRenderedPageBreak/>
              <w:t>Тема: Образование первых государств.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Восточные славяне и их соседи.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 по теме « Народы и государства на территории нашей страны в древности»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История заселения территории родного края в древности.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Первые культурные находки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346A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hd w:val="clear" w:color="auto" w:fill="FFFFFF"/>
              <w:tabs>
                <w:tab w:val="left" w:pos="284"/>
              </w:tabs>
              <w:spacing w:after="0" w:line="27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6.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Русь в </w:t>
            </w:r>
            <w:r w:rsidRPr="009354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 – первой половине </w:t>
            </w:r>
            <w:r w:rsidRPr="009354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hd w:val="clear" w:color="auto" w:fill="FFFFFF"/>
              <w:tabs>
                <w:tab w:val="left" w:pos="284"/>
              </w:tabs>
              <w:spacing w:after="0" w:line="27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Первые известия о Руси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Становление Древнерусского государства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Правление князя Владимира. Крещение Руси.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Русское государство при Ярославе Мудром.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Тема: Русь при наследниках Ярослава Мудрого. Владимир Мономах.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Общественный строй и церковная организация на Руси.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Культурное пространство Европы и культура Руси.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Повседневная жизнь населения.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Место и роль Руси в Европе.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систематизация знаний по теме «Русь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- первой половине 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A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A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7.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Русь в середине 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начале 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Политическая раздробленность на Руси.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>Владимиро-Суздальское княжество.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Новгородская республика.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Южные и юго-западные русские княжества.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систематизация знаний по теме «Русь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в середине </w:t>
            </w:r>
            <w:r w:rsidRPr="00935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- начале </w:t>
            </w:r>
            <w:r w:rsidRPr="00935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proofErr w:type="gramStart"/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Раздел 8.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Русские земли в середине 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XIII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- 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XIV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в.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Монгольская империя и изменение политической карты мира.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 </w:t>
            </w:r>
            <w:proofErr w:type="spellStart"/>
            <w:r w:rsidRPr="00935476"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нашествие на Русь.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Северо-Западная Русь между Востоком и Западом.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Золотая Орда: государственный строй, </w:t>
            </w:r>
            <w:r w:rsidRPr="00935476">
              <w:rPr>
                <w:rFonts w:ascii="Times New Roman" w:hAnsi="Times New Roman"/>
                <w:sz w:val="24"/>
                <w:szCs w:val="24"/>
              </w:rPr>
              <w:lastRenderedPageBreak/>
              <w:t>население, экономика, культура.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Литовское государство и Русь.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Усиление Московского княжества.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Объединение русских земель вокруг Москвы. Куликовская битва.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Развитие культуры в русских землях во второй половине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XIII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-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XIV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Родной край в истории и культуре Руси.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систематизация знаний по теме «Русь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в середине </w:t>
            </w:r>
            <w:r w:rsidRPr="00935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XIV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proofErr w:type="gramStart"/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A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346AED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9.</w:t>
            </w: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Формирование единого Русского государства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Русские земли на политической карте Европы и мира в начале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Московское княжество в первой половине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Тема: Распад Золотой Орды и его последствия.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Московское государство и его соседи во второй половине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Русская православная церковь в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Тема: Человек в Российском государстве второй половины </w:t>
            </w:r>
            <w:r w:rsidRPr="0093547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3547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Формирование культурного пространства единого Российского государства.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>Модуль. Урок истории и культуры Родного края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76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систематизация знаний по теме «Русь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в середине </w:t>
            </w:r>
            <w:r w:rsidRPr="00935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t xml:space="preserve"> </w:t>
            </w:r>
            <w:r w:rsidRPr="004754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X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>
              <w:t xml:space="preserve"> </w:t>
            </w:r>
            <w:r w:rsidRPr="004754BE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9354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3547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в.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proofErr w:type="gramStart"/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7C2" w:rsidRPr="00935476" w:rsidRDefault="004A0FC9" w:rsidP="00E436D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40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7C2" w:rsidRPr="00935476" w:rsidRDefault="006407C2" w:rsidP="00E436D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07C2" w:rsidRPr="00935476" w:rsidTr="006407C2">
        <w:trPr>
          <w:trHeight w:val="450"/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Модуль.</w:t>
            </w:r>
            <w:r w:rsidRPr="00935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Культурное наследие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6407C2" w:rsidRPr="00935476" w:rsidRDefault="006407C2" w:rsidP="004A0FC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7C2" w:rsidRPr="00935476" w:rsidTr="006407C2">
        <w:trPr>
          <w:jc w:val="center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76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C2" w:rsidRPr="00935476" w:rsidRDefault="006407C2" w:rsidP="00E436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407C2" w:rsidRPr="00935476" w:rsidRDefault="006407C2" w:rsidP="006407C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07C2" w:rsidRPr="00935476" w:rsidRDefault="006407C2" w:rsidP="006407C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07C2" w:rsidRPr="00935476" w:rsidRDefault="006407C2" w:rsidP="006407C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07C2" w:rsidRPr="00935476" w:rsidRDefault="006407C2" w:rsidP="006407C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407C2" w:rsidRPr="00935476" w:rsidRDefault="006407C2" w:rsidP="006407C2">
      <w:pPr>
        <w:rPr>
          <w:rFonts w:ascii="Times New Roman" w:hAnsi="Times New Roman"/>
          <w:sz w:val="24"/>
          <w:szCs w:val="24"/>
        </w:rPr>
      </w:pPr>
    </w:p>
    <w:p w:rsidR="006407C2" w:rsidRDefault="006407C2"/>
    <w:sectPr w:rsidR="0064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2"/>
    <w:rsid w:val="00067833"/>
    <w:rsid w:val="004A0FC9"/>
    <w:rsid w:val="004F655B"/>
    <w:rsid w:val="006407C2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407C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31">
    <w:name w:val="Font Style31"/>
    <w:basedOn w:val="a0"/>
    <w:rsid w:val="006407C2"/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640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07C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407C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31">
    <w:name w:val="Font Style31"/>
    <w:basedOn w:val="a0"/>
    <w:rsid w:val="006407C2"/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640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07C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2020-10-19T11:12:00Z</dcterms:created>
  <dcterms:modified xsi:type="dcterms:W3CDTF">2020-10-19T11:30:00Z</dcterms:modified>
</cp:coreProperties>
</file>