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516852">
      <w:r>
        <w:rPr>
          <w:noProof/>
          <w:lang w:eastAsia="ru-RU"/>
        </w:rPr>
        <w:drawing>
          <wp:inline distT="0" distB="0" distL="0" distR="0" wp14:anchorId="3D21AF3C" wp14:editId="32E906A1">
            <wp:extent cx="6383948" cy="89134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4675" cy="89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52" w:rsidRDefault="00516852" w:rsidP="00516852">
      <w:pPr>
        <w:pStyle w:val="msonormalbullet2gif"/>
        <w:spacing w:after="0" w:afterAutospacing="0"/>
        <w:contextualSpacing/>
        <w:jc w:val="center"/>
        <w:rPr>
          <w:b/>
          <w:kern w:val="16"/>
          <w:sz w:val="28"/>
          <w:szCs w:val="28"/>
        </w:rPr>
      </w:pPr>
    </w:p>
    <w:p w:rsidR="00516852" w:rsidRDefault="00516852" w:rsidP="00516852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41E2">
        <w:rPr>
          <w:b/>
          <w:bCs/>
          <w:sz w:val="28"/>
          <w:szCs w:val="28"/>
        </w:rPr>
        <w:t>Планируемые результаты освоения курса внеурочной деятельности</w:t>
      </w:r>
      <w:r w:rsidRPr="006B41E2">
        <w:rPr>
          <w:b/>
          <w:sz w:val="28"/>
          <w:szCs w:val="28"/>
        </w:rPr>
        <w:t xml:space="preserve"> </w:t>
      </w:r>
      <w:r w:rsidRPr="00C57E1C">
        <w:rPr>
          <w:b/>
          <w:sz w:val="28"/>
          <w:szCs w:val="28"/>
        </w:rPr>
        <w:t>Личностны</w:t>
      </w:r>
      <w:r>
        <w:rPr>
          <w:b/>
          <w:sz w:val="28"/>
          <w:szCs w:val="28"/>
        </w:rPr>
        <w:t>е</w:t>
      </w:r>
      <w:r w:rsidRPr="00C57E1C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ы: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516852" w:rsidRPr="00D86E10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57E1C">
        <w:rPr>
          <w:b/>
          <w:sz w:val="28"/>
          <w:szCs w:val="28"/>
        </w:rPr>
        <w:t>Метапредметны</w:t>
      </w:r>
      <w:r>
        <w:rPr>
          <w:b/>
          <w:sz w:val="28"/>
          <w:szCs w:val="28"/>
        </w:rPr>
        <w:t>е</w:t>
      </w:r>
      <w:proofErr w:type="spellEnd"/>
      <w:r w:rsidRPr="00C57E1C">
        <w:rPr>
          <w:b/>
          <w:sz w:val="28"/>
          <w:szCs w:val="28"/>
        </w:rPr>
        <w:t xml:space="preserve"> </w:t>
      </w:r>
      <w:proofErr w:type="spellStart"/>
      <w:r w:rsidRPr="00C57E1C">
        <w:rPr>
          <w:b/>
          <w:sz w:val="28"/>
          <w:szCs w:val="28"/>
        </w:rPr>
        <w:t>результата</w:t>
      </w:r>
      <w:r>
        <w:rPr>
          <w:b/>
          <w:sz w:val="28"/>
          <w:szCs w:val="28"/>
        </w:rPr>
        <w:t>ты</w:t>
      </w:r>
      <w:proofErr w:type="spellEnd"/>
      <w:r>
        <w:rPr>
          <w:b/>
          <w:sz w:val="28"/>
          <w:szCs w:val="28"/>
        </w:rPr>
        <w:t>:</w:t>
      </w:r>
      <w:r w:rsidRPr="00C57E1C">
        <w:rPr>
          <w:b/>
          <w:sz w:val="28"/>
          <w:szCs w:val="28"/>
        </w:rPr>
        <w:t xml:space="preserve">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t>Познавательные:</w:t>
      </w:r>
      <w:r w:rsidRPr="00C57E1C">
        <w:rPr>
          <w:sz w:val="28"/>
          <w:szCs w:val="28"/>
        </w:rPr>
        <w:t xml:space="preserve"> • освоение способов решения проблем творческого и поискового характера;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 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C57E1C">
        <w:rPr>
          <w:sz w:val="28"/>
          <w:szCs w:val="28"/>
        </w:rPr>
        <w:t>интеллект-карты</w:t>
      </w:r>
      <w:proofErr w:type="gramEnd"/>
      <w:r w:rsidRPr="00C57E1C">
        <w:rPr>
          <w:sz w:val="28"/>
          <w:szCs w:val="28"/>
        </w:rPr>
        <w:t xml:space="preserve">);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базовыми предметными и </w:t>
      </w:r>
      <w:proofErr w:type="spellStart"/>
      <w:r w:rsidRPr="00C57E1C">
        <w:rPr>
          <w:sz w:val="28"/>
          <w:szCs w:val="28"/>
        </w:rPr>
        <w:t>межпредметными</w:t>
      </w:r>
      <w:proofErr w:type="spellEnd"/>
      <w:r w:rsidRPr="00C57E1C">
        <w:rPr>
          <w:sz w:val="28"/>
          <w:szCs w:val="28"/>
        </w:rPr>
        <w:t xml:space="preserve"> понятиями.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t>Регулятивные:</w:t>
      </w:r>
      <w:r w:rsidRPr="00C57E1C">
        <w:rPr>
          <w:sz w:val="28"/>
          <w:szCs w:val="28"/>
        </w:rPr>
        <w:t xml:space="preserve">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понимание цели своих действий;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планирование действия с помощью учителя и самостоятельно;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проявление познавательной и творческой инициативы;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оценка правильности выполнения действий; самооценка и </w:t>
      </w:r>
      <w:proofErr w:type="spellStart"/>
      <w:r w:rsidRPr="00C57E1C">
        <w:rPr>
          <w:sz w:val="28"/>
          <w:szCs w:val="28"/>
        </w:rPr>
        <w:t>взаимооценка</w:t>
      </w:r>
      <w:proofErr w:type="spellEnd"/>
      <w:r w:rsidRPr="00C57E1C">
        <w:rPr>
          <w:sz w:val="28"/>
          <w:szCs w:val="28"/>
        </w:rPr>
        <w:t xml:space="preserve">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адекватное восприятие предложений товарищей, учителей, родителей.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t>Коммуникативные:</w:t>
      </w:r>
      <w:r w:rsidRPr="00C57E1C">
        <w:rPr>
          <w:sz w:val="28"/>
          <w:szCs w:val="28"/>
        </w:rPr>
        <w:t xml:space="preserve">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составление текстов в устной и письменной формах;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готовность слушать собеседника и вести диалог;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умение излагать своё мнение, аргументировать свою точку зрения и давать оценку событий;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</w:t>
      </w:r>
      <w:r w:rsidRPr="00C57E1C">
        <w:rPr>
          <w:sz w:val="28"/>
          <w:szCs w:val="28"/>
        </w:rPr>
        <w:lastRenderedPageBreak/>
        <w:t xml:space="preserve">взаимный контроль в совместной деятельности, адекватно оценивать собственное поведение и поведение окружающих.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>Предметны</w:t>
      </w:r>
      <w:r>
        <w:rPr>
          <w:b/>
          <w:sz w:val="28"/>
          <w:szCs w:val="28"/>
        </w:rPr>
        <w:t xml:space="preserve">е </w:t>
      </w:r>
      <w:r w:rsidRPr="00C57E1C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ы:</w:t>
      </w:r>
      <w:r w:rsidRPr="00C57E1C">
        <w:rPr>
          <w:b/>
          <w:sz w:val="28"/>
          <w:szCs w:val="28"/>
        </w:rPr>
        <w:t xml:space="preserve">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• понимание и правильное использование экономических терминов; • освоение приёмов работы с экономической информацией, её осмысление; проведение простых финансовых расчётов.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516852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516852" w:rsidRPr="00C57E1C" w:rsidRDefault="00516852" w:rsidP="00516852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кругозора в области экономической жизни общества и формирование </w:t>
      </w:r>
    </w:p>
    <w:p w:rsidR="00516852" w:rsidRDefault="00516852" w:rsidP="00516852">
      <w:pPr>
        <w:pStyle w:val="a5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57E1C">
        <w:rPr>
          <w:rFonts w:ascii="Times New Roman" w:hAnsi="Times New Roman" w:cs="Times New Roman"/>
          <w:color w:val="FFFFFF"/>
          <w:sz w:val="28"/>
          <w:szCs w:val="28"/>
        </w:rPr>
        <w:t>Н</w:t>
      </w:r>
    </w:p>
    <w:p w:rsidR="00516852" w:rsidRPr="00327D52" w:rsidRDefault="00516852" w:rsidP="00516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D52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441"/>
        <w:gridCol w:w="3109"/>
        <w:gridCol w:w="2273"/>
      </w:tblGrid>
      <w:tr w:rsidR="00516852" w:rsidRPr="00327D52" w:rsidTr="00E436D9"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516852" w:rsidRPr="00327D52" w:rsidTr="00E436D9"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и расходы семьи </w:t>
            </w:r>
          </w:p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Введение. «Почему так важно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зучать финансовую грамотность?», </w:t>
            </w: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Деньги».</w:t>
            </w:r>
            <w:r w:rsidRPr="00C57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«Драгоценные металлы. Монеты. Купюры». «Доходы семьи»</w:t>
            </w: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«Предме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первой необходимости». 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«Товары длительного пользования». «Услуги. Коммунальные услуги».</w:t>
            </w: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бюджет». «Долги. Сбережения. Вклады».</w:t>
            </w:r>
          </w:p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нтерактивная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беседа,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рактическая работа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Творческое 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 со статистикой «Расходы семьи»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 практических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олевая игра</w:t>
            </w:r>
          </w:p>
        </w:tc>
      </w:tr>
      <w:tr w:rsidR="00516852" w:rsidRPr="00327D52" w:rsidTr="00E436D9">
        <w:trPr>
          <w:trHeight w:val="4952"/>
        </w:trPr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7" w:type="dxa"/>
            <w:shd w:val="clear" w:color="auto" w:fill="auto"/>
          </w:tcPr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Риски потери денег и имущества и как человек может от этого защититься </w:t>
            </w:r>
          </w:p>
          <w:p w:rsidR="00516852" w:rsidRPr="006B41E2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«Особые жизненные ситуации и как с ними справиться». «Экономические последствия непредвиденных событий: болезней, аварий, природных катаклизмов». «Страхование».</w:t>
            </w:r>
            <w:r w:rsidRPr="00C5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Страховая компания. Страховой полис». «Страхование имущества, здоровья, жизни». «Принципы работы страховой компании».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познавательная беседа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ешение логических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516852" w:rsidRPr="00327D52" w:rsidTr="00E436D9"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Семья и государство: как они взаимодействуют</w:t>
            </w:r>
          </w:p>
          <w:p w:rsidR="00516852" w:rsidRPr="006B41E2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«Налоги». «Виды налогов». «Социальные пособия». «Социальные выплаты». 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Мини-исследование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роект «Государство – это мы».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ешение экономических задач</w:t>
            </w:r>
          </w:p>
        </w:tc>
      </w:tr>
      <w:tr w:rsidR="00516852" w:rsidRPr="00327D52" w:rsidTr="00E436D9"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бизнес: чем он может помочь семье</w:t>
            </w:r>
          </w:p>
          <w:p w:rsidR="00516852" w:rsidRPr="006B41E2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«Как спасти деньги от инфляции». «Банковские услуги». «Вклады (депозиты)». «Кредит. Залог». «Возможности работы по найму и собственного бизнеса». «Примеры бизнеса, которым занимаются подростки». «Валюта в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мире». «Валюта разных стран».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бизнес-плана «Собственный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Мини-проект «Благотворительность»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«Личный финансовый план».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ворческое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еловая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ешение логических задач</w:t>
            </w:r>
          </w:p>
        </w:tc>
      </w:tr>
      <w:tr w:rsidR="00516852" w:rsidRPr="00327D52" w:rsidTr="00E436D9">
        <w:tc>
          <w:tcPr>
            <w:tcW w:w="817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516852" w:rsidRPr="00C57E1C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финансовая грамотность</w:t>
            </w:r>
          </w:p>
          <w:p w:rsidR="00516852" w:rsidRPr="00327D52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16852" w:rsidRPr="006B41E2" w:rsidRDefault="00516852" w:rsidP="00E43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Конференция по курсу «Финансовая грамотность».</w:t>
            </w:r>
          </w:p>
        </w:tc>
        <w:tc>
          <w:tcPr>
            <w:tcW w:w="2393" w:type="dxa"/>
            <w:shd w:val="clear" w:color="auto" w:fill="auto"/>
          </w:tcPr>
          <w:p w:rsidR="00516852" w:rsidRPr="00327D52" w:rsidRDefault="00516852" w:rsidP="00E436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17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мини-проектов</w:t>
            </w:r>
          </w:p>
        </w:tc>
      </w:tr>
    </w:tbl>
    <w:p w:rsidR="00516852" w:rsidRPr="00327D52" w:rsidRDefault="00516852" w:rsidP="00516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852" w:rsidRPr="00C57E1C" w:rsidRDefault="00516852" w:rsidP="00516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E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94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267"/>
        <w:gridCol w:w="1687"/>
      </w:tblGrid>
      <w:tr w:rsidR="00516852" w:rsidRPr="00C57E1C" w:rsidTr="00E436D9">
        <w:trPr>
          <w:trHeight w:val="32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16852" w:rsidRPr="00C57E1C" w:rsidRDefault="00516852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16852" w:rsidRPr="00C57E1C" w:rsidRDefault="00516852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16852" w:rsidRPr="00C57E1C" w:rsidRDefault="00516852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6852" w:rsidRPr="00C57E1C" w:rsidTr="00E436D9">
        <w:trPr>
          <w:trHeight w:val="32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6852" w:rsidRPr="00C57E1C" w:rsidTr="00E436D9">
        <w:trPr>
          <w:trHeight w:val="14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6F5FF3" w:rsidRDefault="00516852" w:rsidP="00E436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Доходы и расходы семьи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деньги и откуда они взялись. Современные деньги России и других стран.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как потребитель.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Хозяйственная деятельность семьи.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человека и семьи.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семейного хозяйства.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Планирование, учет и контроль в семейном хозяйстве.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и расходы семьи.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DE3ECC" w:rsidRDefault="00516852" w:rsidP="00E436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Риски потери денег и имущества и как человек может от этого защититься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бюджет семьи.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кладут в потребительскую корзину.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семьи.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Семья и государство: как они взаимодействуют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пособия.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452894" w:rsidRDefault="00516852" w:rsidP="00E436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Финансовый бизнес: чем он может помочь семье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Ресурсосбережение основа финансового благополучия.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банковских карт.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умно управлять своими деньгами.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сделать сбережения.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Кредиты. Виды кредитов.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14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6F5FF3" w:rsidRDefault="00516852" w:rsidP="00E436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Что такое финансовая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73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C57E1C" w:rsidRDefault="00516852" w:rsidP="00E4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6F5FF3" w:rsidRDefault="00516852" w:rsidP="00E436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7E1C">
              <w:rPr>
                <w:rFonts w:ascii="Times New Roman" w:hAnsi="Times New Roman" w:cs="Times New Roman"/>
                <w:sz w:val="28"/>
                <w:szCs w:val="28"/>
              </w:rPr>
              <w:t>Конференция по курсу «Финансовая грамотность».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C57E1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6852" w:rsidRPr="00C57E1C" w:rsidTr="00E436D9">
        <w:trPr>
          <w:trHeight w:val="510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852" w:rsidRPr="00DE3ECC" w:rsidRDefault="00516852" w:rsidP="00E436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52" w:rsidRPr="00DE3ECC" w:rsidRDefault="00516852" w:rsidP="00E43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16852" w:rsidRDefault="00516852">
      <w:bookmarkStart w:id="0" w:name="_GoBack"/>
      <w:bookmarkEnd w:id="0"/>
    </w:p>
    <w:sectPr w:rsidR="0051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52"/>
    <w:rsid w:val="004F655B"/>
    <w:rsid w:val="005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52"/>
    <w:rPr>
      <w:rFonts w:ascii="Tahoma" w:hAnsi="Tahoma" w:cs="Tahoma"/>
      <w:sz w:val="16"/>
      <w:szCs w:val="16"/>
    </w:rPr>
  </w:style>
  <w:style w:type="paragraph" w:styleId="a5">
    <w:name w:val="No Spacing"/>
    <w:qFormat/>
    <w:rsid w:val="00516852"/>
    <w:pPr>
      <w:spacing w:after="0" w:line="240" w:lineRule="auto"/>
    </w:pPr>
  </w:style>
  <w:style w:type="paragraph" w:styleId="a6">
    <w:name w:val="List Paragraph"/>
    <w:basedOn w:val="a"/>
    <w:qFormat/>
    <w:rsid w:val="005168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5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52"/>
    <w:rPr>
      <w:rFonts w:ascii="Tahoma" w:hAnsi="Tahoma" w:cs="Tahoma"/>
      <w:sz w:val="16"/>
      <w:szCs w:val="16"/>
    </w:rPr>
  </w:style>
  <w:style w:type="paragraph" w:styleId="a5">
    <w:name w:val="No Spacing"/>
    <w:qFormat/>
    <w:rsid w:val="00516852"/>
    <w:pPr>
      <w:spacing w:after="0" w:line="240" w:lineRule="auto"/>
    </w:pPr>
  </w:style>
  <w:style w:type="paragraph" w:styleId="a6">
    <w:name w:val="List Paragraph"/>
    <w:basedOn w:val="a"/>
    <w:qFormat/>
    <w:rsid w:val="005168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5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2020-10-19T07:29:00Z</dcterms:created>
  <dcterms:modified xsi:type="dcterms:W3CDTF">2020-10-19T07:30:00Z</dcterms:modified>
</cp:coreProperties>
</file>